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B5B11" w14:textId="62A799E1" w:rsidR="005E0EC4" w:rsidRDefault="009A35C4" w:rsidP="009A35C4">
      <w:r>
        <w:rPr>
          <w:noProof/>
        </w:rPr>
        <w:drawing>
          <wp:inline distT="0" distB="0" distL="0" distR="0" wp14:anchorId="27F9EBD7" wp14:editId="6AC6BAA6">
            <wp:extent cx="1276528" cy="876422"/>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276528" cy="876422"/>
                    </a:xfrm>
                    <a:prstGeom prst="rect">
                      <a:avLst/>
                    </a:prstGeom>
                  </pic:spPr>
                </pic:pic>
              </a:graphicData>
            </a:graphic>
          </wp:inline>
        </w:drawing>
      </w:r>
    </w:p>
    <w:tbl>
      <w:tblPr>
        <w:tblW w:w="10290" w:type="dxa"/>
        <w:jc w:val="center"/>
        <w:tblCellSpacing w:w="0" w:type="dxa"/>
        <w:tblCellMar>
          <w:left w:w="0" w:type="dxa"/>
          <w:right w:w="0" w:type="dxa"/>
        </w:tblCellMar>
        <w:tblLook w:val="0000" w:firstRow="0" w:lastRow="0" w:firstColumn="0" w:lastColumn="0" w:noHBand="0" w:noVBand="0"/>
      </w:tblPr>
      <w:tblGrid>
        <w:gridCol w:w="10291"/>
      </w:tblGrid>
      <w:tr w:rsidR="00856F88" w14:paraId="7B0555C4" w14:textId="77777777" w:rsidTr="007C0690">
        <w:trPr>
          <w:trHeight w:val="1500"/>
          <w:tblCellSpacing w:w="0" w:type="dxa"/>
          <w:jc w:val="center"/>
        </w:trPr>
        <w:tc>
          <w:tcPr>
            <w:tcW w:w="10290" w:type="dxa"/>
            <w:vAlign w:val="center"/>
          </w:tcPr>
          <w:p w14:paraId="3F715CE3" w14:textId="77777777" w:rsidR="00856F88" w:rsidRDefault="007C0D63" w:rsidP="009D7CE6">
            <w:pPr>
              <w:jc w:val="center"/>
            </w:pPr>
            <w:r>
              <w:rPr>
                <w:rFonts w:ascii="Arial" w:hAnsi="Arial" w:cs="Arial"/>
                <w:b/>
                <w:bCs/>
                <w:sz w:val="36"/>
                <w:szCs w:val="36"/>
              </w:rPr>
              <w:t>Position</w:t>
            </w:r>
            <w:r w:rsidR="00856F88">
              <w:rPr>
                <w:rFonts w:ascii="Arial" w:hAnsi="Arial" w:cs="Arial"/>
                <w:b/>
                <w:bCs/>
                <w:sz w:val="36"/>
                <w:szCs w:val="36"/>
              </w:rPr>
              <w:t xml:space="preserve"> Description</w:t>
            </w:r>
          </w:p>
        </w:tc>
      </w:tr>
      <w:tr w:rsidR="00856F88" w:rsidRPr="00BB50E7" w14:paraId="5922376C" w14:textId="77777777" w:rsidTr="007C0690">
        <w:trPr>
          <w:trHeight w:val="4518"/>
          <w:tblCellSpacing w:w="0" w:type="dxa"/>
          <w:jc w:val="center"/>
        </w:trPr>
        <w:tc>
          <w:tcPr>
            <w:tcW w:w="10290" w:type="dxa"/>
            <w:vAlign w:val="center"/>
          </w:tcPr>
          <w:tbl>
            <w:tblPr>
              <w:tblW w:w="10291" w:type="dxa"/>
              <w:tblCellSpacing w:w="0" w:type="dxa"/>
              <w:tblCellMar>
                <w:left w:w="0" w:type="dxa"/>
                <w:right w:w="0" w:type="dxa"/>
              </w:tblCellMar>
              <w:tblLook w:val="0000" w:firstRow="0" w:lastRow="0" w:firstColumn="0" w:lastColumn="0" w:noHBand="0" w:noVBand="0"/>
            </w:tblPr>
            <w:tblGrid>
              <w:gridCol w:w="1850"/>
              <w:gridCol w:w="3490"/>
              <w:gridCol w:w="1966"/>
              <w:gridCol w:w="2985"/>
            </w:tblGrid>
            <w:tr w:rsidR="0030495D" w:rsidRPr="00397280" w14:paraId="3B41541B" w14:textId="77777777" w:rsidTr="007C0690">
              <w:trPr>
                <w:trHeight w:val="315"/>
                <w:tblCellSpacing w:w="0" w:type="dxa"/>
              </w:trPr>
              <w:tc>
                <w:tcPr>
                  <w:tcW w:w="1850" w:type="dxa"/>
                  <w:noWrap/>
                </w:tcPr>
                <w:p w14:paraId="16B83039" w14:textId="77777777" w:rsidR="0030495D" w:rsidRPr="00397280" w:rsidRDefault="0030495D" w:rsidP="00B14400">
                  <w:pPr>
                    <w:rPr>
                      <w:rFonts w:ascii="Arial" w:hAnsi="Arial" w:cs="Arial"/>
                      <w:b/>
                      <w:sz w:val="20"/>
                    </w:rPr>
                  </w:pPr>
                  <w:r w:rsidRPr="00397280">
                    <w:rPr>
                      <w:rFonts w:ascii="Arial" w:hAnsi="Arial" w:cs="Arial"/>
                      <w:b/>
                      <w:sz w:val="20"/>
                    </w:rPr>
                    <w:t>Job Title:</w:t>
                  </w:r>
                </w:p>
              </w:tc>
              <w:tc>
                <w:tcPr>
                  <w:tcW w:w="3490" w:type="dxa"/>
                  <w:noWrap/>
                </w:tcPr>
                <w:p w14:paraId="331EC377" w14:textId="57CF88FA" w:rsidR="0030495D" w:rsidRPr="00397280" w:rsidRDefault="00F81AD0" w:rsidP="00B14400">
                  <w:pPr>
                    <w:rPr>
                      <w:rFonts w:ascii="Arial" w:hAnsi="Arial" w:cs="Arial"/>
                      <w:sz w:val="20"/>
                    </w:rPr>
                  </w:pPr>
                  <w:r>
                    <w:rPr>
                      <w:rFonts w:ascii="Arial" w:hAnsi="Arial" w:cs="Arial"/>
                      <w:sz w:val="20"/>
                    </w:rPr>
                    <w:t xml:space="preserve">PLC Engineer </w:t>
                  </w:r>
                  <w:r w:rsidR="002C18B3">
                    <w:rPr>
                      <w:rFonts w:ascii="Arial" w:hAnsi="Arial" w:cs="Arial"/>
                      <w:sz w:val="20"/>
                    </w:rPr>
                    <w:t>&amp;</w:t>
                  </w:r>
                  <w:r>
                    <w:rPr>
                      <w:rFonts w:ascii="Arial" w:hAnsi="Arial" w:cs="Arial"/>
                      <w:sz w:val="20"/>
                    </w:rPr>
                    <w:t xml:space="preserve"> Senior Controls Technician</w:t>
                  </w:r>
                  <w:r w:rsidR="00B73613">
                    <w:rPr>
                      <w:rFonts w:ascii="Arial" w:hAnsi="Arial" w:cs="Arial"/>
                      <w:sz w:val="20"/>
                    </w:rPr>
                    <w:t xml:space="preserve"> </w:t>
                  </w:r>
                </w:p>
              </w:tc>
              <w:tc>
                <w:tcPr>
                  <w:tcW w:w="1966" w:type="dxa"/>
                  <w:noWrap/>
                </w:tcPr>
                <w:p w14:paraId="3E3D6E05" w14:textId="77777777" w:rsidR="0030495D" w:rsidRPr="00397280" w:rsidRDefault="0030495D" w:rsidP="00B14400">
                  <w:pPr>
                    <w:rPr>
                      <w:rFonts w:ascii="Arial" w:hAnsi="Arial" w:cs="Arial"/>
                      <w:b/>
                      <w:sz w:val="20"/>
                    </w:rPr>
                  </w:pPr>
                  <w:r w:rsidRPr="00397280">
                    <w:rPr>
                      <w:rFonts w:ascii="Arial" w:hAnsi="Arial" w:cs="Arial"/>
                      <w:b/>
                      <w:sz w:val="20"/>
                    </w:rPr>
                    <w:t xml:space="preserve">Department: </w:t>
                  </w:r>
                </w:p>
              </w:tc>
              <w:tc>
                <w:tcPr>
                  <w:tcW w:w="2985" w:type="dxa"/>
                  <w:noWrap/>
                </w:tcPr>
                <w:p w14:paraId="55B27BB9" w14:textId="067C9836" w:rsidR="0030495D" w:rsidRPr="00397280" w:rsidRDefault="000516D9" w:rsidP="00B14400">
                  <w:pPr>
                    <w:rPr>
                      <w:rFonts w:ascii="Arial" w:hAnsi="Arial" w:cs="Arial"/>
                      <w:sz w:val="20"/>
                    </w:rPr>
                  </w:pPr>
                  <w:r>
                    <w:rPr>
                      <w:rFonts w:ascii="Arial" w:hAnsi="Arial" w:cs="Arial"/>
                      <w:sz w:val="20"/>
                    </w:rPr>
                    <w:t>Operations</w:t>
                  </w:r>
                </w:p>
              </w:tc>
            </w:tr>
            <w:tr w:rsidR="0030495D" w:rsidRPr="00397280" w14:paraId="3DB3E691" w14:textId="77777777" w:rsidTr="007C0690">
              <w:trPr>
                <w:trHeight w:val="333"/>
                <w:tblCellSpacing w:w="0" w:type="dxa"/>
              </w:trPr>
              <w:tc>
                <w:tcPr>
                  <w:tcW w:w="1850" w:type="dxa"/>
                  <w:noWrap/>
                </w:tcPr>
                <w:p w14:paraId="544458DD" w14:textId="77777777" w:rsidR="0030495D" w:rsidRPr="00397280" w:rsidRDefault="0030495D" w:rsidP="00B14400">
                  <w:pPr>
                    <w:rPr>
                      <w:rFonts w:ascii="Arial" w:hAnsi="Arial" w:cs="Arial"/>
                      <w:b/>
                      <w:sz w:val="20"/>
                    </w:rPr>
                  </w:pPr>
                  <w:r w:rsidRPr="00397280">
                    <w:rPr>
                      <w:rFonts w:ascii="Arial" w:hAnsi="Arial" w:cs="Arial"/>
                      <w:b/>
                      <w:sz w:val="20"/>
                    </w:rPr>
                    <w:t xml:space="preserve">FLSA Status: </w:t>
                  </w:r>
                </w:p>
              </w:tc>
              <w:tc>
                <w:tcPr>
                  <w:tcW w:w="3490" w:type="dxa"/>
                  <w:noWrap/>
                </w:tcPr>
                <w:p w14:paraId="5D11F3F2" w14:textId="77777777" w:rsidR="0030495D" w:rsidRPr="00397280" w:rsidRDefault="0030495D" w:rsidP="00B14400">
                  <w:pPr>
                    <w:rPr>
                      <w:rFonts w:ascii="Arial" w:hAnsi="Arial" w:cs="Arial"/>
                      <w:sz w:val="20"/>
                    </w:rPr>
                  </w:pPr>
                  <w:r>
                    <w:rPr>
                      <w:rFonts w:ascii="Arial" w:hAnsi="Arial" w:cs="Arial"/>
                      <w:sz w:val="20"/>
                    </w:rPr>
                    <w:t>Exempt</w:t>
                  </w:r>
                </w:p>
              </w:tc>
              <w:tc>
                <w:tcPr>
                  <w:tcW w:w="1966" w:type="dxa"/>
                  <w:noWrap/>
                </w:tcPr>
                <w:p w14:paraId="14C866B4" w14:textId="77777777" w:rsidR="0030495D" w:rsidRPr="00397280" w:rsidRDefault="0030495D" w:rsidP="00B14400">
                  <w:pPr>
                    <w:rPr>
                      <w:rFonts w:ascii="Arial" w:hAnsi="Arial" w:cs="Arial"/>
                      <w:b/>
                      <w:sz w:val="20"/>
                    </w:rPr>
                  </w:pPr>
                  <w:r w:rsidRPr="00397280">
                    <w:rPr>
                      <w:rFonts w:ascii="Arial" w:hAnsi="Arial" w:cs="Arial"/>
                      <w:b/>
                      <w:sz w:val="20"/>
                    </w:rPr>
                    <w:t>Reports to:</w:t>
                  </w:r>
                </w:p>
              </w:tc>
              <w:tc>
                <w:tcPr>
                  <w:tcW w:w="2985" w:type="dxa"/>
                  <w:noWrap/>
                </w:tcPr>
                <w:p w14:paraId="6718CE6C" w14:textId="5EB7C88C" w:rsidR="0030495D" w:rsidRPr="00397280" w:rsidRDefault="000516D9" w:rsidP="00B14400">
                  <w:pPr>
                    <w:rPr>
                      <w:rFonts w:ascii="Arial" w:hAnsi="Arial" w:cs="Arial"/>
                      <w:sz w:val="20"/>
                    </w:rPr>
                  </w:pPr>
                  <w:r>
                    <w:rPr>
                      <w:rFonts w:ascii="Arial" w:hAnsi="Arial" w:cs="Arial"/>
                      <w:sz w:val="20"/>
                    </w:rPr>
                    <w:t>General Manager</w:t>
                  </w:r>
                </w:p>
              </w:tc>
            </w:tr>
            <w:tr w:rsidR="0030495D" w:rsidRPr="00397280" w14:paraId="4E8F903D" w14:textId="77777777" w:rsidTr="007C0690">
              <w:trPr>
                <w:trHeight w:val="80"/>
                <w:tblCellSpacing w:w="0" w:type="dxa"/>
              </w:trPr>
              <w:tc>
                <w:tcPr>
                  <w:tcW w:w="1850" w:type="dxa"/>
                  <w:noWrap/>
                </w:tcPr>
                <w:p w14:paraId="39A120A4" w14:textId="77777777" w:rsidR="0030495D" w:rsidRPr="00397280" w:rsidRDefault="0030495D" w:rsidP="00B14400">
                  <w:pPr>
                    <w:rPr>
                      <w:rFonts w:ascii="Arial" w:hAnsi="Arial" w:cs="Arial"/>
                      <w:b/>
                      <w:sz w:val="20"/>
                    </w:rPr>
                  </w:pPr>
                  <w:r w:rsidRPr="00397280">
                    <w:rPr>
                      <w:rFonts w:ascii="Arial" w:hAnsi="Arial" w:cs="Arial"/>
                      <w:b/>
                      <w:sz w:val="20"/>
                    </w:rPr>
                    <w:t xml:space="preserve">EEO Code: </w:t>
                  </w:r>
                </w:p>
              </w:tc>
              <w:tc>
                <w:tcPr>
                  <w:tcW w:w="3490" w:type="dxa"/>
                  <w:noWrap/>
                </w:tcPr>
                <w:p w14:paraId="756E16DB" w14:textId="77777777" w:rsidR="0030495D" w:rsidRPr="00397280" w:rsidRDefault="001B440B" w:rsidP="001B440B">
                  <w:pPr>
                    <w:rPr>
                      <w:rFonts w:ascii="Arial" w:hAnsi="Arial" w:cs="Arial"/>
                      <w:sz w:val="20"/>
                    </w:rPr>
                  </w:pPr>
                  <w:r w:rsidRPr="001B440B">
                    <w:rPr>
                      <w:rFonts w:ascii="Arial" w:hAnsi="Arial" w:cs="Arial"/>
                      <w:sz w:val="20"/>
                    </w:rPr>
                    <w:t>Executive/Senior Level Officials/Managers</w:t>
                  </w:r>
                </w:p>
              </w:tc>
              <w:tc>
                <w:tcPr>
                  <w:tcW w:w="1966" w:type="dxa"/>
                  <w:noWrap/>
                </w:tcPr>
                <w:p w14:paraId="1B6FC340" w14:textId="77777777" w:rsidR="0030495D" w:rsidRPr="00397280" w:rsidRDefault="0030495D" w:rsidP="00B14400">
                  <w:pPr>
                    <w:rPr>
                      <w:rFonts w:ascii="Arial" w:hAnsi="Arial" w:cs="Arial"/>
                      <w:b/>
                      <w:sz w:val="20"/>
                    </w:rPr>
                  </w:pPr>
                  <w:r w:rsidRPr="00397280">
                    <w:rPr>
                      <w:rFonts w:ascii="Arial" w:hAnsi="Arial" w:cs="Arial"/>
                      <w:b/>
                      <w:sz w:val="20"/>
                    </w:rPr>
                    <w:t>Creation Date:</w:t>
                  </w:r>
                </w:p>
              </w:tc>
              <w:tc>
                <w:tcPr>
                  <w:tcW w:w="2985" w:type="dxa"/>
                  <w:noWrap/>
                </w:tcPr>
                <w:p w14:paraId="29A2331C" w14:textId="1F671729" w:rsidR="0030495D" w:rsidRPr="00397280" w:rsidRDefault="000516D9" w:rsidP="00B14400">
                  <w:pPr>
                    <w:rPr>
                      <w:rFonts w:ascii="Arial" w:hAnsi="Arial" w:cs="Arial"/>
                      <w:sz w:val="20"/>
                    </w:rPr>
                  </w:pPr>
                  <w:r>
                    <w:rPr>
                      <w:rFonts w:ascii="Arial" w:hAnsi="Arial" w:cs="Arial"/>
                      <w:sz w:val="20"/>
                    </w:rPr>
                    <w:t>0</w:t>
                  </w:r>
                  <w:r w:rsidR="00F81AD0">
                    <w:rPr>
                      <w:rFonts w:ascii="Arial" w:hAnsi="Arial" w:cs="Arial"/>
                      <w:sz w:val="20"/>
                    </w:rPr>
                    <w:t>1/13/2026</w:t>
                  </w:r>
                </w:p>
              </w:tc>
            </w:tr>
            <w:tr w:rsidR="0030495D" w:rsidRPr="00397280" w14:paraId="407F973E" w14:textId="77777777" w:rsidTr="000516D9">
              <w:trPr>
                <w:trHeight w:val="243"/>
                <w:tblCellSpacing w:w="0" w:type="dxa"/>
              </w:trPr>
              <w:tc>
                <w:tcPr>
                  <w:tcW w:w="1850" w:type="dxa"/>
                  <w:noWrap/>
                </w:tcPr>
                <w:p w14:paraId="749D508B" w14:textId="77777777" w:rsidR="0030495D" w:rsidRPr="00397280" w:rsidRDefault="0030495D" w:rsidP="00B14400">
                  <w:pPr>
                    <w:rPr>
                      <w:rFonts w:ascii="Arial" w:hAnsi="Arial" w:cs="Arial"/>
                      <w:sz w:val="20"/>
                    </w:rPr>
                  </w:pPr>
                </w:p>
              </w:tc>
              <w:tc>
                <w:tcPr>
                  <w:tcW w:w="3490" w:type="dxa"/>
                  <w:noWrap/>
                </w:tcPr>
                <w:p w14:paraId="5227E346" w14:textId="77777777" w:rsidR="0030495D" w:rsidRPr="00397280" w:rsidRDefault="0030495D" w:rsidP="00B14400">
                  <w:pPr>
                    <w:rPr>
                      <w:rFonts w:ascii="Arial" w:hAnsi="Arial" w:cs="Arial"/>
                      <w:sz w:val="20"/>
                    </w:rPr>
                  </w:pPr>
                </w:p>
              </w:tc>
              <w:tc>
                <w:tcPr>
                  <w:tcW w:w="1966" w:type="dxa"/>
                  <w:noWrap/>
                </w:tcPr>
                <w:p w14:paraId="5F46DB28" w14:textId="47AEF78B" w:rsidR="0030495D" w:rsidRPr="00397280" w:rsidRDefault="0030495D" w:rsidP="00B14400">
                  <w:pPr>
                    <w:rPr>
                      <w:rFonts w:ascii="Arial" w:hAnsi="Arial" w:cs="Arial"/>
                      <w:b/>
                      <w:sz w:val="20"/>
                    </w:rPr>
                  </w:pPr>
                </w:p>
              </w:tc>
              <w:tc>
                <w:tcPr>
                  <w:tcW w:w="2985" w:type="dxa"/>
                  <w:noWrap/>
                </w:tcPr>
                <w:p w14:paraId="3C52687F" w14:textId="6AE4726A" w:rsidR="009A35C4" w:rsidRPr="00397280" w:rsidRDefault="009A35C4" w:rsidP="00B14400">
                  <w:pPr>
                    <w:rPr>
                      <w:rFonts w:ascii="Arial" w:hAnsi="Arial" w:cs="Arial"/>
                      <w:sz w:val="20"/>
                    </w:rPr>
                  </w:pPr>
                </w:p>
              </w:tc>
            </w:tr>
          </w:tbl>
          <w:p w14:paraId="79DA0DD2" w14:textId="77777777" w:rsidR="008D300C" w:rsidRPr="007C0690" w:rsidRDefault="008D300C" w:rsidP="00630075">
            <w:pPr>
              <w:pStyle w:val="NormalWeb"/>
              <w:spacing w:before="0" w:beforeAutospacing="0" w:after="0" w:afterAutospacing="0" w:line="288" w:lineRule="auto"/>
              <w:jc w:val="center"/>
              <w:rPr>
                <w:rFonts w:ascii="Arial" w:hAnsi="Arial" w:cs="Arial"/>
                <w:b/>
                <w:color w:val="333399"/>
                <w:sz w:val="16"/>
                <w:szCs w:val="16"/>
              </w:rPr>
            </w:pPr>
          </w:p>
          <w:p w14:paraId="3D512B7F" w14:textId="02BF2CDE" w:rsidR="007C0690" w:rsidRDefault="00F81AD0" w:rsidP="007C0690">
            <w:pPr>
              <w:pStyle w:val="NormalWeb"/>
              <w:spacing w:before="0" w:beforeAutospacing="0" w:after="0" w:afterAutospacing="0" w:line="288" w:lineRule="auto"/>
              <w:rPr>
                <w:rFonts w:ascii="Arial" w:hAnsi="Arial" w:cs="Arial"/>
                <w:b/>
                <w:bCs/>
              </w:rPr>
            </w:pPr>
            <w:r>
              <w:rPr>
                <w:rFonts w:ascii="Arial" w:hAnsi="Arial" w:cs="Arial"/>
                <w:b/>
                <w:bCs/>
                <w:sz w:val="20"/>
                <w:szCs w:val="20"/>
              </w:rPr>
              <w:t>Job Overview</w:t>
            </w:r>
          </w:p>
          <w:p w14:paraId="0DC2D432" w14:textId="77777777" w:rsidR="00F81AD0" w:rsidRPr="00F81AD0" w:rsidRDefault="00F81AD0" w:rsidP="00F81AD0">
            <w:pPr>
              <w:pStyle w:val="NormalWeb"/>
              <w:rPr>
                <w:rFonts w:ascii="Arial" w:hAnsi="Arial" w:cs="Arial"/>
                <w:sz w:val="20"/>
                <w:szCs w:val="20"/>
              </w:rPr>
            </w:pPr>
            <w:r w:rsidRPr="00F81AD0">
              <w:rPr>
                <w:rFonts w:ascii="Arial" w:hAnsi="Arial" w:cs="Arial"/>
                <w:sz w:val="20"/>
                <w:szCs w:val="20"/>
              </w:rPr>
              <w:t xml:space="preserve">We are seeking a </w:t>
            </w:r>
            <w:r w:rsidRPr="00F81AD0">
              <w:rPr>
                <w:rStyle w:val="Strong"/>
                <w:rFonts w:ascii="Arial" w:hAnsi="Arial" w:cs="Arial"/>
                <w:b w:val="0"/>
                <w:bCs w:val="0"/>
                <w:sz w:val="20"/>
                <w:szCs w:val="20"/>
              </w:rPr>
              <w:t>hands-on PLC Engineer / Senior Controls Technician</w:t>
            </w:r>
            <w:r w:rsidRPr="00F81AD0">
              <w:rPr>
                <w:rFonts w:ascii="Arial" w:hAnsi="Arial" w:cs="Arial"/>
                <w:sz w:val="20"/>
                <w:szCs w:val="20"/>
              </w:rPr>
              <w:t xml:space="preserve"> with strong industrial electrical and automation experience to support and improve manufacturing operations across two facilities. This role is based primarily in Clinton, Iowa, with periodic onsite support for our El Paso, Texas facility (approximately 10–15% travel).</w:t>
            </w:r>
          </w:p>
          <w:p w14:paraId="0653387E" w14:textId="77777777" w:rsidR="00F81AD0" w:rsidRPr="00F81AD0" w:rsidRDefault="00F81AD0" w:rsidP="00F81AD0">
            <w:pPr>
              <w:pStyle w:val="NormalWeb"/>
              <w:rPr>
                <w:rFonts w:ascii="Arial" w:hAnsi="Arial" w:cs="Arial"/>
                <w:sz w:val="20"/>
                <w:szCs w:val="20"/>
              </w:rPr>
            </w:pPr>
            <w:r w:rsidRPr="00F81AD0">
              <w:rPr>
                <w:rFonts w:ascii="Arial" w:hAnsi="Arial" w:cs="Arial"/>
                <w:sz w:val="20"/>
                <w:szCs w:val="20"/>
              </w:rPr>
              <w:t xml:space="preserve">This position is for a </w:t>
            </w:r>
            <w:r w:rsidRPr="00F81AD0">
              <w:rPr>
                <w:rStyle w:val="Strong"/>
                <w:rFonts w:ascii="Arial" w:hAnsi="Arial" w:cs="Arial"/>
                <w:b w:val="0"/>
                <w:bCs w:val="0"/>
                <w:sz w:val="20"/>
                <w:szCs w:val="20"/>
              </w:rPr>
              <w:t>true plant-floor PLC professional</w:t>
            </w:r>
            <w:r w:rsidRPr="00F81AD0">
              <w:rPr>
                <w:rFonts w:ascii="Arial" w:hAnsi="Arial" w:cs="Arial"/>
                <w:sz w:val="20"/>
                <w:szCs w:val="20"/>
              </w:rPr>
              <w:t>. You will be responsible for troubleshooting, modifying, and supporting PLC-controlled manufacturing equipment, executing automation and capital projects, and serving as the technical authority for controls and electrical systems.</w:t>
            </w:r>
          </w:p>
          <w:p w14:paraId="41AAE156" w14:textId="77777777" w:rsidR="00F81AD0" w:rsidRPr="00F81AD0" w:rsidRDefault="00F81AD0" w:rsidP="00F81AD0">
            <w:pPr>
              <w:pStyle w:val="NormalWeb"/>
              <w:rPr>
                <w:rFonts w:ascii="Arial" w:hAnsi="Arial" w:cs="Arial"/>
                <w:b/>
                <w:bCs/>
                <w:sz w:val="20"/>
                <w:szCs w:val="20"/>
              </w:rPr>
            </w:pPr>
            <w:r w:rsidRPr="00F81AD0">
              <w:rPr>
                <w:rFonts w:ascii="Arial" w:hAnsi="Arial" w:cs="Arial"/>
                <w:sz w:val="20"/>
                <w:szCs w:val="20"/>
              </w:rPr>
              <w:t xml:space="preserve">This is not a role for someone who only monitors systems or relies on integrators. You will be expected to </w:t>
            </w:r>
            <w:r w:rsidRPr="00F81AD0">
              <w:rPr>
                <w:rStyle w:val="Strong"/>
                <w:rFonts w:ascii="Arial" w:hAnsi="Arial" w:cs="Arial"/>
                <w:b w:val="0"/>
                <w:bCs w:val="0"/>
                <w:sz w:val="20"/>
                <w:szCs w:val="20"/>
              </w:rPr>
              <w:t>open the PLC program, understand it, modify it, and stand behind the results</w:t>
            </w:r>
            <w:r w:rsidRPr="00F81AD0">
              <w:rPr>
                <w:rFonts w:ascii="Arial" w:hAnsi="Arial" w:cs="Arial"/>
                <w:b/>
                <w:bCs/>
                <w:sz w:val="20"/>
                <w:szCs w:val="20"/>
              </w:rPr>
              <w:t>.</w:t>
            </w:r>
          </w:p>
          <w:p w14:paraId="6DFE8ADD" w14:textId="2B8D8290" w:rsidR="003C635F" w:rsidRPr="002F08BC" w:rsidRDefault="003C635F" w:rsidP="007C0690">
            <w:pPr>
              <w:pStyle w:val="NormalWeb"/>
              <w:spacing w:before="0" w:beforeAutospacing="0" w:after="0" w:afterAutospacing="0"/>
              <w:rPr>
                <w:rFonts w:ascii="Arial" w:hAnsi="Arial" w:cs="Arial"/>
              </w:rPr>
            </w:pPr>
          </w:p>
        </w:tc>
      </w:tr>
      <w:tr w:rsidR="00856F88" w:rsidRPr="00BB50E7" w14:paraId="5C00B2E6" w14:textId="77777777" w:rsidTr="007C0690">
        <w:trPr>
          <w:tblCellSpacing w:w="0" w:type="dxa"/>
          <w:jc w:val="center"/>
        </w:trPr>
        <w:tc>
          <w:tcPr>
            <w:tcW w:w="10290" w:type="dxa"/>
            <w:vAlign w:val="center"/>
          </w:tcPr>
          <w:p w14:paraId="10B4FCE2" w14:textId="7B8F6A90" w:rsidR="00856F88" w:rsidRPr="00F81AD0" w:rsidRDefault="00F81AD0" w:rsidP="0040534F">
            <w:pPr>
              <w:spacing w:line="288" w:lineRule="auto"/>
              <w:rPr>
                <w:rFonts w:ascii="Arial" w:hAnsi="Arial" w:cs="Arial"/>
                <w:sz w:val="20"/>
                <w:szCs w:val="20"/>
              </w:rPr>
            </w:pPr>
            <w:r w:rsidRPr="00F81AD0">
              <w:rPr>
                <w:rStyle w:val="Strong"/>
                <w:rFonts w:ascii="Arial" w:hAnsi="Arial" w:cs="Arial"/>
                <w:sz w:val="20"/>
                <w:szCs w:val="20"/>
              </w:rPr>
              <w:t>Core Responsibilities</w:t>
            </w:r>
          </w:p>
          <w:p w14:paraId="37D1677D" w14:textId="77777777" w:rsidR="00F81AD0" w:rsidRPr="00F81AD0" w:rsidRDefault="00F81AD0" w:rsidP="00F81AD0">
            <w:pPr>
              <w:spacing w:before="100" w:beforeAutospacing="1" w:after="100" w:afterAutospacing="1"/>
              <w:outlineLvl w:val="2"/>
              <w:rPr>
                <w:rFonts w:ascii="Arial" w:hAnsi="Arial" w:cs="Arial"/>
                <w:b/>
                <w:bCs/>
                <w:sz w:val="20"/>
                <w:szCs w:val="20"/>
              </w:rPr>
            </w:pPr>
            <w:r w:rsidRPr="00F81AD0">
              <w:rPr>
                <w:rFonts w:ascii="Arial" w:hAnsi="Arial" w:cs="Arial"/>
                <w:b/>
                <w:bCs/>
                <w:sz w:val="20"/>
                <w:szCs w:val="20"/>
              </w:rPr>
              <w:t>PLC, Controls &amp; Automation</w:t>
            </w:r>
          </w:p>
          <w:p w14:paraId="777BE50C" w14:textId="77777777" w:rsidR="00F81AD0" w:rsidRPr="00F81AD0" w:rsidRDefault="00F81AD0" w:rsidP="00F81AD0">
            <w:pPr>
              <w:numPr>
                <w:ilvl w:val="0"/>
                <w:numId w:val="34"/>
              </w:numPr>
              <w:spacing w:before="100" w:beforeAutospacing="1" w:after="100" w:afterAutospacing="1"/>
              <w:rPr>
                <w:rFonts w:ascii="Arial" w:hAnsi="Arial" w:cs="Arial"/>
                <w:sz w:val="20"/>
                <w:szCs w:val="20"/>
              </w:rPr>
            </w:pPr>
            <w:r w:rsidRPr="00F81AD0">
              <w:rPr>
                <w:rFonts w:ascii="Arial" w:hAnsi="Arial" w:cs="Arial"/>
                <w:sz w:val="20"/>
                <w:szCs w:val="20"/>
              </w:rPr>
              <w:t xml:space="preserve">Serve as the </w:t>
            </w:r>
            <w:r w:rsidRPr="00F81AD0">
              <w:rPr>
                <w:rFonts w:ascii="Arial" w:hAnsi="Arial" w:cs="Arial"/>
                <w:b/>
                <w:bCs/>
                <w:sz w:val="20"/>
                <w:szCs w:val="20"/>
              </w:rPr>
              <w:t>primary technical resource</w:t>
            </w:r>
            <w:r w:rsidRPr="00F81AD0">
              <w:rPr>
                <w:rFonts w:ascii="Arial" w:hAnsi="Arial" w:cs="Arial"/>
                <w:sz w:val="20"/>
                <w:szCs w:val="20"/>
              </w:rPr>
              <w:t xml:space="preserve"> for PLC-controlled equipment and automation systems</w:t>
            </w:r>
          </w:p>
          <w:p w14:paraId="670EF7DD" w14:textId="77777777" w:rsidR="00F81AD0" w:rsidRPr="00F81AD0" w:rsidRDefault="00F81AD0" w:rsidP="00F81AD0">
            <w:pPr>
              <w:numPr>
                <w:ilvl w:val="0"/>
                <w:numId w:val="34"/>
              </w:numPr>
              <w:spacing w:before="100" w:beforeAutospacing="1" w:after="100" w:afterAutospacing="1"/>
              <w:rPr>
                <w:rFonts w:ascii="Arial" w:hAnsi="Arial" w:cs="Arial"/>
                <w:sz w:val="20"/>
                <w:szCs w:val="20"/>
              </w:rPr>
            </w:pPr>
            <w:r w:rsidRPr="00F81AD0">
              <w:rPr>
                <w:rFonts w:ascii="Arial" w:hAnsi="Arial" w:cs="Arial"/>
                <w:sz w:val="20"/>
                <w:szCs w:val="20"/>
              </w:rPr>
              <w:t>Troubleshoot, modify, and optimize PLC logic, I/O, and HMIs to resolve downtime and improve equipment performance</w:t>
            </w:r>
          </w:p>
          <w:p w14:paraId="4447D8E3" w14:textId="77777777" w:rsidR="00F81AD0" w:rsidRPr="00F81AD0" w:rsidRDefault="00F81AD0" w:rsidP="00F81AD0">
            <w:pPr>
              <w:numPr>
                <w:ilvl w:val="0"/>
                <w:numId w:val="34"/>
              </w:numPr>
              <w:spacing w:before="100" w:beforeAutospacing="1" w:after="100" w:afterAutospacing="1"/>
              <w:rPr>
                <w:rFonts w:ascii="Arial" w:hAnsi="Arial" w:cs="Arial"/>
                <w:sz w:val="20"/>
                <w:szCs w:val="20"/>
              </w:rPr>
            </w:pPr>
            <w:r w:rsidRPr="00F81AD0">
              <w:rPr>
                <w:rFonts w:ascii="Arial" w:hAnsi="Arial" w:cs="Arial"/>
                <w:sz w:val="20"/>
                <w:szCs w:val="20"/>
              </w:rPr>
              <w:t>Diagnose complex controls and electrical failures involving sensors, VFDs, servos, safety circuits, and communication networks</w:t>
            </w:r>
          </w:p>
          <w:p w14:paraId="1358631F" w14:textId="77777777" w:rsidR="00F81AD0" w:rsidRPr="00F81AD0" w:rsidRDefault="00F81AD0" w:rsidP="00F81AD0">
            <w:pPr>
              <w:numPr>
                <w:ilvl w:val="0"/>
                <w:numId w:val="34"/>
              </w:numPr>
              <w:spacing w:before="100" w:beforeAutospacing="1" w:after="100" w:afterAutospacing="1"/>
              <w:rPr>
                <w:rFonts w:ascii="Arial" w:hAnsi="Arial" w:cs="Arial"/>
                <w:sz w:val="20"/>
                <w:szCs w:val="20"/>
              </w:rPr>
            </w:pPr>
            <w:r w:rsidRPr="00F81AD0">
              <w:rPr>
                <w:rFonts w:ascii="Arial" w:hAnsi="Arial" w:cs="Arial"/>
                <w:sz w:val="20"/>
                <w:szCs w:val="20"/>
              </w:rPr>
              <w:t>Maintain ownership of PLC program backups, version control, change documentation, and system standards</w:t>
            </w:r>
          </w:p>
          <w:p w14:paraId="40DF49E5" w14:textId="77777777" w:rsidR="00F81AD0" w:rsidRPr="00F81AD0" w:rsidRDefault="00F81AD0" w:rsidP="00F81AD0">
            <w:pPr>
              <w:numPr>
                <w:ilvl w:val="0"/>
                <w:numId w:val="34"/>
              </w:numPr>
              <w:spacing w:before="100" w:beforeAutospacing="1" w:after="100" w:afterAutospacing="1"/>
              <w:rPr>
                <w:rFonts w:ascii="Arial" w:hAnsi="Arial" w:cs="Arial"/>
                <w:sz w:val="20"/>
                <w:szCs w:val="20"/>
              </w:rPr>
            </w:pPr>
            <w:r w:rsidRPr="00F81AD0">
              <w:rPr>
                <w:rFonts w:ascii="Arial" w:hAnsi="Arial" w:cs="Arial"/>
                <w:sz w:val="20"/>
                <w:szCs w:val="20"/>
              </w:rPr>
              <w:t>Perform root-cause analysis on repeat automation failures and implement permanent corrective actions</w:t>
            </w:r>
          </w:p>
          <w:p w14:paraId="5122A16B" w14:textId="77777777" w:rsidR="00F81AD0" w:rsidRPr="00F81AD0" w:rsidRDefault="00F81AD0" w:rsidP="00F81AD0">
            <w:pPr>
              <w:spacing w:before="100" w:beforeAutospacing="1" w:after="100" w:afterAutospacing="1"/>
              <w:outlineLvl w:val="2"/>
              <w:rPr>
                <w:rFonts w:ascii="Arial" w:hAnsi="Arial" w:cs="Arial"/>
                <w:b/>
                <w:bCs/>
                <w:sz w:val="20"/>
                <w:szCs w:val="20"/>
              </w:rPr>
            </w:pPr>
            <w:r w:rsidRPr="00F81AD0">
              <w:rPr>
                <w:rFonts w:ascii="Arial" w:hAnsi="Arial" w:cs="Arial"/>
                <w:b/>
                <w:bCs/>
                <w:sz w:val="20"/>
                <w:szCs w:val="20"/>
              </w:rPr>
              <w:t>Electrical Systems</w:t>
            </w:r>
          </w:p>
          <w:p w14:paraId="38976DCC" w14:textId="77777777" w:rsidR="00F81AD0" w:rsidRPr="00F81AD0" w:rsidRDefault="00F81AD0" w:rsidP="00F81AD0">
            <w:pPr>
              <w:numPr>
                <w:ilvl w:val="0"/>
                <w:numId w:val="35"/>
              </w:numPr>
              <w:spacing w:before="100" w:beforeAutospacing="1" w:after="100" w:afterAutospacing="1"/>
              <w:rPr>
                <w:rFonts w:ascii="Arial" w:hAnsi="Arial" w:cs="Arial"/>
                <w:sz w:val="20"/>
                <w:szCs w:val="20"/>
              </w:rPr>
            </w:pPr>
            <w:r w:rsidRPr="00F81AD0">
              <w:rPr>
                <w:rFonts w:ascii="Arial" w:hAnsi="Arial" w:cs="Arial"/>
                <w:sz w:val="20"/>
                <w:szCs w:val="20"/>
              </w:rPr>
              <w:t>Troubleshoot and support industrial electrical systems including control panels, field wiring, and motor controls</w:t>
            </w:r>
          </w:p>
          <w:p w14:paraId="245C027A" w14:textId="77777777" w:rsidR="00F81AD0" w:rsidRPr="00F81AD0" w:rsidRDefault="00F81AD0" w:rsidP="00F81AD0">
            <w:pPr>
              <w:numPr>
                <w:ilvl w:val="0"/>
                <w:numId w:val="35"/>
              </w:numPr>
              <w:spacing w:before="100" w:beforeAutospacing="1" w:after="100" w:afterAutospacing="1"/>
              <w:rPr>
                <w:rFonts w:ascii="Arial" w:hAnsi="Arial" w:cs="Arial"/>
                <w:sz w:val="20"/>
                <w:szCs w:val="20"/>
              </w:rPr>
            </w:pPr>
            <w:r w:rsidRPr="00F81AD0">
              <w:rPr>
                <w:rFonts w:ascii="Arial" w:hAnsi="Arial" w:cs="Arial"/>
                <w:sz w:val="20"/>
                <w:szCs w:val="20"/>
              </w:rPr>
              <w:t>Read, interpret, and update electrical schematics, PLC drawings, and panel layouts</w:t>
            </w:r>
          </w:p>
          <w:p w14:paraId="78D7D437" w14:textId="77777777" w:rsidR="00F81AD0" w:rsidRPr="00F81AD0" w:rsidRDefault="00F81AD0" w:rsidP="00F81AD0">
            <w:pPr>
              <w:numPr>
                <w:ilvl w:val="0"/>
                <w:numId w:val="35"/>
              </w:numPr>
              <w:spacing w:before="100" w:beforeAutospacing="1" w:after="100" w:afterAutospacing="1"/>
              <w:rPr>
                <w:rFonts w:ascii="Arial" w:hAnsi="Arial" w:cs="Arial"/>
                <w:sz w:val="20"/>
                <w:szCs w:val="20"/>
              </w:rPr>
            </w:pPr>
            <w:r w:rsidRPr="00F81AD0">
              <w:rPr>
                <w:rFonts w:ascii="Arial" w:hAnsi="Arial" w:cs="Arial"/>
                <w:sz w:val="20"/>
                <w:szCs w:val="20"/>
              </w:rPr>
              <w:t>Support both low-voltage and high-voltage systems in compliance with lockout/tagout and safety requirements</w:t>
            </w:r>
          </w:p>
          <w:p w14:paraId="0AF53047" w14:textId="77777777" w:rsidR="00F81AD0" w:rsidRPr="00F81AD0" w:rsidRDefault="00F81AD0" w:rsidP="00F81AD0">
            <w:pPr>
              <w:numPr>
                <w:ilvl w:val="0"/>
                <w:numId w:val="35"/>
              </w:numPr>
              <w:spacing w:before="100" w:beforeAutospacing="1" w:after="100" w:afterAutospacing="1"/>
              <w:rPr>
                <w:rFonts w:ascii="Arial" w:hAnsi="Arial" w:cs="Arial"/>
                <w:sz w:val="20"/>
                <w:szCs w:val="20"/>
              </w:rPr>
            </w:pPr>
            <w:r w:rsidRPr="00F81AD0">
              <w:rPr>
                <w:rFonts w:ascii="Arial" w:hAnsi="Arial" w:cs="Arial"/>
                <w:sz w:val="20"/>
                <w:szCs w:val="20"/>
              </w:rPr>
              <w:t>Set and maintain expectations for electrical workmanship, labeling, and documentation</w:t>
            </w:r>
          </w:p>
          <w:p w14:paraId="7B49D5A7" w14:textId="77777777" w:rsidR="00F81AD0" w:rsidRPr="00F81AD0" w:rsidRDefault="00F81AD0" w:rsidP="00F81AD0">
            <w:pPr>
              <w:spacing w:before="100" w:beforeAutospacing="1" w:after="100" w:afterAutospacing="1"/>
              <w:outlineLvl w:val="2"/>
              <w:rPr>
                <w:rFonts w:ascii="Arial" w:hAnsi="Arial" w:cs="Arial"/>
                <w:b/>
                <w:bCs/>
                <w:sz w:val="20"/>
                <w:szCs w:val="20"/>
              </w:rPr>
            </w:pPr>
            <w:r w:rsidRPr="00F81AD0">
              <w:rPr>
                <w:rFonts w:ascii="Arial" w:hAnsi="Arial" w:cs="Arial"/>
                <w:b/>
                <w:bCs/>
                <w:sz w:val="20"/>
                <w:szCs w:val="20"/>
              </w:rPr>
              <w:t>Capital Projects &amp; Equipment Support</w:t>
            </w:r>
          </w:p>
          <w:p w14:paraId="5A965AE8" w14:textId="77777777" w:rsidR="00F81AD0" w:rsidRPr="00F81AD0" w:rsidRDefault="00F81AD0" w:rsidP="00F81AD0">
            <w:pPr>
              <w:numPr>
                <w:ilvl w:val="0"/>
                <w:numId w:val="36"/>
              </w:numPr>
              <w:spacing w:before="100" w:beforeAutospacing="1" w:after="100" w:afterAutospacing="1"/>
              <w:rPr>
                <w:rFonts w:ascii="Arial" w:hAnsi="Arial" w:cs="Arial"/>
                <w:sz w:val="20"/>
                <w:szCs w:val="20"/>
              </w:rPr>
            </w:pPr>
            <w:r w:rsidRPr="00F81AD0">
              <w:rPr>
                <w:rFonts w:ascii="Arial" w:hAnsi="Arial" w:cs="Arial"/>
                <w:sz w:val="20"/>
                <w:szCs w:val="20"/>
              </w:rPr>
              <w:lastRenderedPageBreak/>
              <w:t>Support and execute capital projects including new equipment installs, line expansions, automation upgrades, and retrofits</w:t>
            </w:r>
          </w:p>
          <w:p w14:paraId="552A5E35" w14:textId="77777777" w:rsidR="00F81AD0" w:rsidRPr="00F81AD0" w:rsidRDefault="00F81AD0" w:rsidP="00F81AD0">
            <w:pPr>
              <w:numPr>
                <w:ilvl w:val="0"/>
                <w:numId w:val="36"/>
              </w:numPr>
              <w:spacing w:before="100" w:beforeAutospacing="1" w:after="100" w:afterAutospacing="1"/>
              <w:rPr>
                <w:rFonts w:ascii="Arial" w:hAnsi="Arial" w:cs="Arial"/>
                <w:sz w:val="20"/>
                <w:szCs w:val="20"/>
              </w:rPr>
            </w:pPr>
            <w:r w:rsidRPr="00F81AD0">
              <w:rPr>
                <w:rFonts w:ascii="Arial" w:hAnsi="Arial" w:cs="Arial"/>
                <w:sz w:val="20"/>
                <w:szCs w:val="20"/>
              </w:rPr>
              <w:t>Lead controls-related portions of projects from design through commissioning and startup</w:t>
            </w:r>
          </w:p>
          <w:p w14:paraId="556CEE9F" w14:textId="77777777" w:rsidR="00F81AD0" w:rsidRPr="00F81AD0" w:rsidRDefault="00F81AD0" w:rsidP="00F81AD0">
            <w:pPr>
              <w:numPr>
                <w:ilvl w:val="0"/>
                <w:numId w:val="36"/>
              </w:numPr>
              <w:spacing w:before="100" w:beforeAutospacing="1" w:after="100" w:afterAutospacing="1"/>
              <w:rPr>
                <w:rFonts w:ascii="Arial" w:hAnsi="Arial" w:cs="Arial"/>
                <w:sz w:val="20"/>
                <w:szCs w:val="20"/>
              </w:rPr>
            </w:pPr>
            <w:r w:rsidRPr="00F81AD0">
              <w:rPr>
                <w:rFonts w:ascii="Arial" w:hAnsi="Arial" w:cs="Arial"/>
                <w:sz w:val="20"/>
                <w:szCs w:val="20"/>
              </w:rPr>
              <w:t>Work directly with equipment vendors, OEMs, and system integrators while maintaining technical ownership of the system</w:t>
            </w:r>
          </w:p>
          <w:p w14:paraId="4F0B1BA8" w14:textId="77777777" w:rsidR="00F81AD0" w:rsidRPr="00F81AD0" w:rsidRDefault="00F81AD0" w:rsidP="00F81AD0">
            <w:pPr>
              <w:numPr>
                <w:ilvl w:val="0"/>
                <w:numId w:val="36"/>
              </w:numPr>
              <w:spacing w:before="100" w:beforeAutospacing="1" w:after="100" w:afterAutospacing="1"/>
              <w:rPr>
                <w:rFonts w:ascii="Arial" w:hAnsi="Arial" w:cs="Arial"/>
                <w:sz w:val="20"/>
                <w:szCs w:val="20"/>
              </w:rPr>
            </w:pPr>
            <w:r w:rsidRPr="00F81AD0">
              <w:rPr>
                <w:rFonts w:ascii="Arial" w:hAnsi="Arial" w:cs="Arial"/>
                <w:sz w:val="20"/>
                <w:szCs w:val="20"/>
              </w:rPr>
              <w:t>Support FATs, SATs, and onsite commissioning activities</w:t>
            </w:r>
          </w:p>
          <w:p w14:paraId="7830EA53" w14:textId="77777777" w:rsidR="00F81AD0" w:rsidRPr="00F81AD0" w:rsidRDefault="00F81AD0" w:rsidP="00F81AD0">
            <w:pPr>
              <w:spacing w:before="100" w:beforeAutospacing="1" w:after="100" w:afterAutospacing="1"/>
              <w:outlineLvl w:val="2"/>
              <w:rPr>
                <w:rFonts w:ascii="Arial" w:hAnsi="Arial" w:cs="Arial"/>
                <w:b/>
                <w:bCs/>
                <w:sz w:val="20"/>
                <w:szCs w:val="20"/>
              </w:rPr>
            </w:pPr>
            <w:r w:rsidRPr="00F81AD0">
              <w:rPr>
                <w:rFonts w:ascii="Arial" w:hAnsi="Arial" w:cs="Arial"/>
                <w:b/>
                <w:bCs/>
                <w:sz w:val="20"/>
                <w:szCs w:val="20"/>
              </w:rPr>
              <w:t>Maintenance &amp; Reliability Support</w:t>
            </w:r>
          </w:p>
          <w:p w14:paraId="079A5A62" w14:textId="77777777" w:rsidR="00F81AD0" w:rsidRPr="00F81AD0" w:rsidRDefault="00F81AD0" w:rsidP="00F81AD0">
            <w:pPr>
              <w:numPr>
                <w:ilvl w:val="0"/>
                <w:numId w:val="37"/>
              </w:numPr>
              <w:spacing w:before="100" w:beforeAutospacing="1" w:after="100" w:afterAutospacing="1"/>
              <w:rPr>
                <w:rFonts w:ascii="Arial" w:hAnsi="Arial" w:cs="Arial"/>
                <w:sz w:val="20"/>
                <w:szCs w:val="20"/>
              </w:rPr>
            </w:pPr>
            <w:r w:rsidRPr="00F81AD0">
              <w:rPr>
                <w:rFonts w:ascii="Arial" w:hAnsi="Arial" w:cs="Arial"/>
                <w:sz w:val="20"/>
                <w:szCs w:val="20"/>
              </w:rPr>
              <w:t>Provide advanced troubleshooting support to maintenance teams during unplanned downtime</w:t>
            </w:r>
          </w:p>
          <w:p w14:paraId="478A0831" w14:textId="77777777" w:rsidR="00F81AD0" w:rsidRPr="00F81AD0" w:rsidRDefault="00F81AD0" w:rsidP="00F81AD0">
            <w:pPr>
              <w:numPr>
                <w:ilvl w:val="0"/>
                <w:numId w:val="37"/>
              </w:numPr>
              <w:spacing w:before="100" w:beforeAutospacing="1" w:after="100" w:afterAutospacing="1"/>
              <w:rPr>
                <w:rFonts w:ascii="Arial" w:hAnsi="Arial" w:cs="Arial"/>
                <w:sz w:val="20"/>
                <w:szCs w:val="20"/>
              </w:rPr>
            </w:pPr>
            <w:r w:rsidRPr="00F81AD0">
              <w:rPr>
                <w:rFonts w:ascii="Arial" w:hAnsi="Arial" w:cs="Arial"/>
                <w:sz w:val="20"/>
                <w:szCs w:val="20"/>
              </w:rPr>
              <w:t>Partner with operations and engineering to improve reliability, uptime, and equipment performance</w:t>
            </w:r>
          </w:p>
          <w:p w14:paraId="1569082F" w14:textId="77777777" w:rsidR="00F81AD0" w:rsidRPr="00F81AD0" w:rsidRDefault="00F81AD0" w:rsidP="00F81AD0">
            <w:pPr>
              <w:numPr>
                <w:ilvl w:val="0"/>
                <w:numId w:val="37"/>
              </w:numPr>
              <w:spacing w:before="100" w:beforeAutospacing="1" w:after="100" w:afterAutospacing="1"/>
              <w:rPr>
                <w:rFonts w:ascii="Arial" w:hAnsi="Arial" w:cs="Arial"/>
                <w:sz w:val="20"/>
                <w:szCs w:val="20"/>
              </w:rPr>
            </w:pPr>
            <w:r w:rsidRPr="00F81AD0">
              <w:rPr>
                <w:rFonts w:ascii="Arial" w:hAnsi="Arial" w:cs="Arial"/>
                <w:sz w:val="20"/>
                <w:szCs w:val="20"/>
              </w:rPr>
              <w:t>Support preventive and predictive maintenance efforts related to automation and controls</w:t>
            </w:r>
          </w:p>
          <w:p w14:paraId="1EC08D7D" w14:textId="18F82AEA" w:rsidR="006D503A" w:rsidRPr="00F81AD0" w:rsidRDefault="00F81AD0" w:rsidP="00F81AD0">
            <w:pPr>
              <w:numPr>
                <w:ilvl w:val="0"/>
                <w:numId w:val="37"/>
              </w:numPr>
              <w:spacing w:before="100" w:beforeAutospacing="1" w:after="100" w:afterAutospacing="1"/>
              <w:rPr>
                <w:rFonts w:ascii="Arial" w:hAnsi="Arial" w:cs="Arial"/>
                <w:sz w:val="20"/>
                <w:szCs w:val="20"/>
              </w:rPr>
            </w:pPr>
            <w:r w:rsidRPr="00F81AD0">
              <w:rPr>
                <w:rFonts w:ascii="Arial" w:hAnsi="Arial" w:cs="Arial"/>
                <w:sz w:val="20"/>
                <w:szCs w:val="20"/>
              </w:rPr>
              <w:t>Assist in standardizing controls hardware, software, and documentation across both facilities</w:t>
            </w:r>
          </w:p>
        </w:tc>
      </w:tr>
      <w:tr w:rsidR="00C73215" w:rsidRPr="00BB50E7" w14:paraId="36F5CB6E" w14:textId="77777777" w:rsidTr="007C0690">
        <w:trPr>
          <w:tblCellSpacing w:w="0" w:type="dxa"/>
          <w:jc w:val="center"/>
        </w:trPr>
        <w:tc>
          <w:tcPr>
            <w:tcW w:w="10290" w:type="dxa"/>
            <w:vAlign w:val="center"/>
          </w:tcPr>
          <w:p w14:paraId="795FA959" w14:textId="77777777" w:rsidR="00F81AD0" w:rsidRPr="00F81AD0" w:rsidRDefault="00F81AD0" w:rsidP="00F81AD0">
            <w:pPr>
              <w:spacing w:before="100" w:beforeAutospacing="1" w:after="100" w:afterAutospacing="1"/>
              <w:outlineLvl w:val="1"/>
              <w:rPr>
                <w:rFonts w:ascii="Arial" w:hAnsi="Arial" w:cs="Arial"/>
                <w:b/>
                <w:bCs/>
                <w:sz w:val="20"/>
                <w:szCs w:val="20"/>
              </w:rPr>
            </w:pPr>
          </w:p>
          <w:p w14:paraId="4684D6B5" w14:textId="77777777" w:rsidR="00F81AD0" w:rsidRPr="00F81AD0" w:rsidRDefault="00F81AD0" w:rsidP="00F81AD0">
            <w:pPr>
              <w:spacing w:before="100" w:beforeAutospacing="1" w:after="100" w:afterAutospacing="1"/>
              <w:outlineLvl w:val="1"/>
              <w:rPr>
                <w:rFonts w:ascii="Arial" w:hAnsi="Arial" w:cs="Arial"/>
                <w:b/>
                <w:bCs/>
                <w:sz w:val="20"/>
                <w:szCs w:val="20"/>
              </w:rPr>
            </w:pPr>
            <w:r w:rsidRPr="00F81AD0">
              <w:rPr>
                <w:rFonts w:ascii="Arial" w:hAnsi="Arial" w:cs="Arial"/>
                <w:b/>
                <w:bCs/>
                <w:sz w:val="20"/>
                <w:szCs w:val="20"/>
              </w:rPr>
              <w:t>Qualification Requirements</w:t>
            </w:r>
          </w:p>
          <w:p w14:paraId="712DC48E" w14:textId="77777777" w:rsidR="00F81AD0" w:rsidRPr="00F81AD0" w:rsidRDefault="00F81AD0" w:rsidP="00F81AD0">
            <w:pPr>
              <w:spacing w:before="100" w:beforeAutospacing="1" w:after="100" w:afterAutospacing="1"/>
              <w:outlineLvl w:val="2"/>
              <w:rPr>
                <w:rFonts w:ascii="Arial" w:hAnsi="Arial" w:cs="Arial"/>
                <w:b/>
                <w:bCs/>
                <w:sz w:val="20"/>
                <w:szCs w:val="20"/>
              </w:rPr>
            </w:pPr>
            <w:r w:rsidRPr="00F81AD0">
              <w:rPr>
                <w:rFonts w:ascii="Arial" w:hAnsi="Arial" w:cs="Arial"/>
                <w:b/>
                <w:bCs/>
                <w:sz w:val="20"/>
                <w:szCs w:val="20"/>
              </w:rPr>
              <w:t>Required PLC &amp; Controls Experience</w:t>
            </w:r>
          </w:p>
          <w:p w14:paraId="03DA5D85" w14:textId="77777777" w:rsidR="00F81AD0" w:rsidRPr="00F81AD0" w:rsidRDefault="00F81AD0" w:rsidP="00F81AD0">
            <w:pPr>
              <w:numPr>
                <w:ilvl w:val="0"/>
                <w:numId w:val="41"/>
              </w:numPr>
              <w:spacing w:before="100" w:beforeAutospacing="1" w:after="100" w:afterAutospacing="1"/>
              <w:rPr>
                <w:rFonts w:ascii="Arial" w:hAnsi="Arial" w:cs="Arial"/>
                <w:sz w:val="20"/>
                <w:szCs w:val="20"/>
              </w:rPr>
            </w:pPr>
            <w:r w:rsidRPr="00F81AD0">
              <w:rPr>
                <w:rFonts w:ascii="Arial" w:hAnsi="Arial" w:cs="Arial"/>
                <w:sz w:val="20"/>
                <w:szCs w:val="20"/>
              </w:rPr>
              <w:t>Minimum 5+ years of hands-on PLC experience in a manufacturing or industrial environment</w:t>
            </w:r>
          </w:p>
          <w:p w14:paraId="6B427A60" w14:textId="77777777" w:rsidR="00F81AD0" w:rsidRPr="00F81AD0" w:rsidRDefault="00F81AD0" w:rsidP="00F81AD0">
            <w:pPr>
              <w:numPr>
                <w:ilvl w:val="0"/>
                <w:numId w:val="41"/>
              </w:numPr>
              <w:spacing w:before="100" w:beforeAutospacing="1" w:after="100" w:afterAutospacing="1"/>
              <w:rPr>
                <w:rFonts w:ascii="Arial" w:hAnsi="Arial" w:cs="Arial"/>
                <w:sz w:val="20"/>
                <w:szCs w:val="20"/>
              </w:rPr>
            </w:pPr>
            <w:r w:rsidRPr="00F81AD0">
              <w:rPr>
                <w:rFonts w:ascii="Arial" w:hAnsi="Arial" w:cs="Arial"/>
                <w:sz w:val="20"/>
                <w:szCs w:val="20"/>
              </w:rPr>
              <w:t>Proven ability to independently troubleshoot, modify, and support live PLC-controlled production equipment</w:t>
            </w:r>
          </w:p>
          <w:p w14:paraId="705DA484" w14:textId="77777777" w:rsidR="00F81AD0" w:rsidRPr="00F81AD0" w:rsidRDefault="00F81AD0" w:rsidP="00F81AD0">
            <w:pPr>
              <w:numPr>
                <w:ilvl w:val="0"/>
                <w:numId w:val="41"/>
              </w:numPr>
              <w:spacing w:before="100" w:beforeAutospacing="1" w:after="100" w:afterAutospacing="1"/>
              <w:rPr>
                <w:rFonts w:ascii="Arial" w:hAnsi="Arial" w:cs="Arial"/>
                <w:sz w:val="20"/>
                <w:szCs w:val="20"/>
              </w:rPr>
            </w:pPr>
            <w:r w:rsidRPr="00F81AD0">
              <w:rPr>
                <w:rFonts w:ascii="Arial" w:hAnsi="Arial" w:cs="Arial"/>
                <w:sz w:val="20"/>
                <w:szCs w:val="20"/>
              </w:rPr>
              <w:t>Demonstrated experience diagnosing I/O faults, logic issues, communication failures, and device-level problems under production pressure</w:t>
            </w:r>
          </w:p>
          <w:p w14:paraId="537D4EAB" w14:textId="77777777" w:rsidR="00F81AD0" w:rsidRPr="00F81AD0" w:rsidRDefault="00F81AD0" w:rsidP="00F81AD0">
            <w:pPr>
              <w:numPr>
                <w:ilvl w:val="0"/>
                <w:numId w:val="41"/>
              </w:numPr>
              <w:spacing w:before="100" w:beforeAutospacing="1" w:after="100" w:afterAutospacing="1"/>
              <w:rPr>
                <w:rFonts w:ascii="Arial" w:hAnsi="Arial" w:cs="Arial"/>
                <w:sz w:val="20"/>
                <w:szCs w:val="20"/>
              </w:rPr>
            </w:pPr>
            <w:r w:rsidRPr="00F81AD0">
              <w:rPr>
                <w:rFonts w:ascii="Arial" w:hAnsi="Arial" w:cs="Arial"/>
                <w:sz w:val="20"/>
                <w:szCs w:val="20"/>
              </w:rPr>
              <w:t>Experience working directly with PLC programs, not just monitoring or calling integrators</w:t>
            </w:r>
          </w:p>
          <w:p w14:paraId="093FD38F" w14:textId="77777777" w:rsidR="00F81AD0" w:rsidRPr="00F81AD0" w:rsidRDefault="00F81AD0" w:rsidP="00F81AD0">
            <w:pPr>
              <w:numPr>
                <w:ilvl w:val="0"/>
                <w:numId w:val="41"/>
              </w:numPr>
              <w:spacing w:before="100" w:beforeAutospacing="1" w:after="100" w:afterAutospacing="1"/>
              <w:rPr>
                <w:rFonts w:ascii="Arial" w:hAnsi="Arial" w:cs="Arial"/>
                <w:sz w:val="20"/>
                <w:szCs w:val="20"/>
              </w:rPr>
            </w:pPr>
            <w:r w:rsidRPr="00F81AD0">
              <w:rPr>
                <w:rFonts w:ascii="Arial" w:hAnsi="Arial" w:cs="Arial"/>
                <w:sz w:val="20"/>
                <w:szCs w:val="20"/>
              </w:rPr>
              <w:t>Strong understanding of HMIs, alarms, interlocks, and safety-related logic</w:t>
            </w:r>
          </w:p>
          <w:p w14:paraId="70A3DBD4" w14:textId="77777777" w:rsidR="00F81AD0" w:rsidRPr="00F81AD0" w:rsidRDefault="00F81AD0" w:rsidP="00F81AD0">
            <w:pPr>
              <w:spacing w:before="100" w:beforeAutospacing="1" w:after="100" w:afterAutospacing="1"/>
              <w:outlineLvl w:val="2"/>
              <w:rPr>
                <w:rFonts w:ascii="Arial" w:hAnsi="Arial" w:cs="Arial"/>
                <w:b/>
                <w:bCs/>
                <w:sz w:val="20"/>
                <w:szCs w:val="20"/>
              </w:rPr>
            </w:pPr>
            <w:r w:rsidRPr="00F81AD0">
              <w:rPr>
                <w:rFonts w:ascii="Arial" w:hAnsi="Arial" w:cs="Arial"/>
                <w:b/>
                <w:bCs/>
                <w:sz w:val="20"/>
                <w:szCs w:val="20"/>
              </w:rPr>
              <w:t>Electrical &amp; Automation</w:t>
            </w:r>
          </w:p>
          <w:p w14:paraId="59354DC6" w14:textId="77777777" w:rsidR="00F81AD0" w:rsidRPr="00F81AD0" w:rsidRDefault="00F81AD0" w:rsidP="00F81AD0">
            <w:pPr>
              <w:numPr>
                <w:ilvl w:val="0"/>
                <w:numId w:val="42"/>
              </w:numPr>
              <w:spacing w:before="100" w:beforeAutospacing="1" w:after="100" w:afterAutospacing="1"/>
              <w:rPr>
                <w:rFonts w:ascii="Arial" w:hAnsi="Arial" w:cs="Arial"/>
                <w:sz w:val="20"/>
                <w:szCs w:val="20"/>
              </w:rPr>
            </w:pPr>
            <w:r w:rsidRPr="00F81AD0">
              <w:rPr>
                <w:rFonts w:ascii="Arial" w:hAnsi="Arial" w:cs="Arial"/>
                <w:sz w:val="20"/>
                <w:szCs w:val="20"/>
              </w:rPr>
              <w:t>Strong industrial electrical background with hands-on experience troubleshooting:</w:t>
            </w:r>
          </w:p>
          <w:p w14:paraId="6CF58536" w14:textId="77777777" w:rsidR="00F81AD0" w:rsidRPr="00F81AD0" w:rsidRDefault="00F81AD0" w:rsidP="00F81AD0">
            <w:pPr>
              <w:numPr>
                <w:ilvl w:val="1"/>
                <w:numId w:val="42"/>
              </w:numPr>
              <w:spacing w:before="100" w:beforeAutospacing="1" w:after="100" w:afterAutospacing="1"/>
              <w:rPr>
                <w:rFonts w:ascii="Arial" w:hAnsi="Arial" w:cs="Arial"/>
                <w:sz w:val="20"/>
                <w:szCs w:val="20"/>
              </w:rPr>
            </w:pPr>
            <w:r w:rsidRPr="00F81AD0">
              <w:rPr>
                <w:rFonts w:ascii="Arial" w:hAnsi="Arial" w:cs="Arial"/>
                <w:sz w:val="20"/>
                <w:szCs w:val="20"/>
              </w:rPr>
              <w:t>Control panels and PLC cabinets</w:t>
            </w:r>
          </w:p>
          <w:p w14:paraId="2204521E" w14:textId="77777777" w:rsidR="00F81AD0" w:rsidRPr="00F81AD0" w:rsidRDefault="00F81AD0" w:rsidP="00F81AD0">
            <w:pPr>
              <w:numPr>
                <w:ilvl w:val="1"/>
                <w:numId w:val="42"/>
              </w:numPr>
              <w:spacing w:before="100" w:beforeAutospacing="1" w:after="100" w:afterAutospacing="1"/>
              <w:rPr>
                <w:rFonts w:ascii="Arial" w:hAnsi="Arial" w:cs="Arial"/>
                <w:sz w:val="20"/>
                <w:szCs w:val="20"/>
              </w:rPr>
            </w:pPr>
            <w:r w:rsidRPr="00F81AD0">
              <w:rPr>
                <w:rFonts w:ascii="Arial" w:hAnsi="Arial" w:cs="Arial"/>
                <w:sz w:val="20"/>
                <w:szCs w:val="20"/>
              </w:rPr>
              <w:t>Sensors, encoders, and field devices</w:t>
            </w:r>
          </w:p>
          <w:p w14:paraId="1ACF1926" w14:textId="77777777" w:rsidR="00F81AD0" w:rsidRPr="00F81AD0" w:rsidRDefault="00F81AD0" w:rsidP="00F81AD0">
            <w:pPr>
              <w:numPr>
                <w:ilvl w:val="1"/>
                <w:numId w:val="42"/>
              </w:numPr>
              <w:spacing w:before="100" w:beforeAutospacing="1" w:after="100" w:afterAutospacing="1"/>
              <w:rPr>
                <w:rFonts w:ascii="Arial" w:hAnsi="Arial" w:cs="Arial"/>
                <w:sz w:val="20"/>
                <w:szCs w:val="20"/>
              </w:rPr>
            </w:pPr>
            <w:r w:rsidRPr="00F81AD0">
              <w:rPr>
                <w:rFonts w:ascii="Arial" w:hAnsi="Arial" w:cs="Arial"/>
                <w:sz w:val="20"/>
                <w:szCs w:val="20"/>
              </w:rPr>
              <w:t>VFDs, motor starters, and motor controls</w:t>
            </w:r>
          </w:p>
          <w:p w14:paraId="16048EE3" w14:textId="77777777" w:rsidR="00F81AD0" w:rsidRPr="00F81AD0" w:rsidRDefault="00F81AD0" w:rsidP="00F81AD0">
            <w:pPr>
              <w:numPr>
                <w:ilvl w:val="0"/>
                <w:numId w:val="42"/>
              </w:numPr>
              <w:spacing w:before="100" w:beforeAutospacing="1" w:after="100" w:afterAutospacing="1"/>
              <w:rPr>
                <w:rFonts w:ascii="Arial" w:hAnsi="Arial" w:cs="Arial"/>
                <w:sz w:val="20"/>
                <w:szCs w:val="20"/>
              </w:rPr>
            </w:pPr>
            <w:r w:rsidRPr="00F81AD0">
              <w:rPr>
                <w:rFonts w:ascii="Arial" w:hAnsi="Arial" w:cs="Arial"/>
                <w:sz w:val="20"/>
                <w:szCs w:val="20"/>
              </w:rPr>
              <w:t>Ability to read, interpret, and update electrical schematics, wiring diagrams, and panel layouts</w:t>
            </w:r>
          </w:p>
          <w:p w14:paraId="47EA6A43" w14:textId="77777777" w:rsidR="00F81AD0" w:rsidRPr="00F81AD0" w:rsidRDefault="00F81AD0" w:rsidP="00F81AD0">
            <w:pPr>
              <w:numPr>
                <w:ilvl w:val="0"/>
                <w:numId w:val="42"/>
              </w:numPr>
              <w:spacing w:before="100" w:beforeAutospacing="1" w:after="100" w:afterAutospacing="1"/>
              <w:rPr>
                <w:rFonts w:ascii="Arial" w:hAnsi="Arial" w:cs="Arial"/>
                <w:sz w:val="20"/>
                <w:szCs w:val="20"/>
              </w:rPr>
            </w:pPr>
            <w:r w:rsidRPr="00F81AD0">
              <w:rPr>
                <w:rFonts w:ascii="Arial" w:hAnsi="Arial" w:cs="Arial"/>
                <w:sz w:val="20"/>
                <w:szCs w:val="20"/>
              </w:rPr>
              <w:t>Experience working safely with both low-voltage and high-voltage systems under lockout/tagout procedures</w:t>
            </w:r>
          </w:p>
          <w:p w14:paraId="06FB7757" w14:textId="77777777" w:rsidR="00F81AD0" w:rsidRPr="00F81AD0" w:rsidRDefault="00F81AD0" w:rsidP="00F81AD0">
            <w:pPr>
              <w:numPr>
                <w:ilvl w:val="0"/>
                <w:numId w:val="42"/>
              </w:numPr>
              <w:spacing w:before="100" w:beforeAutospacing="1" w:after="100" w:afterAutospacing="1"/>
              <w:rPr>
                <w:rFonts w:ascii="Arial" w:hAnsi="Arial" w:cs="Arial"/>
                <w:sz w:val="20"/>
                <w:szCs w:val="20"/>
              </w:rPr>
            </w:pPr>
            <w:r w:rsidRPr="00F81AD0">
              <w:rPr>
                <w:rFonts w:ascii="Arial" w:hAnsi="Arial" w:cs="Arial"/>
                <w:sz w:val="20"/>
                <w:szCs w:val="20"/>
              </w:rPr>
              <w:t>Proficient with diagnostic tools including multimeters, ohmmeters, and electrical test equipment</w:t>
            </w:r>
          </w:p>
          <w:p w14:paraId="781E06C4" w14:textId="77777777" w:rsidR="00F81AD0" w:rsidRPr="00F81AD0" w:rsidRDefault="00F81AD0" w:rsidP="00F81AD0">
            <w:pPr>
              <w:spacing w:before="100" w:beforeAutospacing="1" w:after="100" w:afterAutospacing="1"/>
              <w:outlineLvl w:val="2"/>
              <w:rPr>
                <w:rFonts w:ascii="Arial" w:hAnsi="Arial" w:cs="Arial"/>
                <w:b/>
                <w:bCs/>
                <w:sz w:val="20"/>
                <w:szCs w:val="20"/>
              </w:rPr>
            </w:pPr>
            <w:r w:rsidRPr="00F81AD0">
              <w:rPr>
                <w:rFonts w:ascii="Arial" w:hAnsi="Arial" w:cs="Arial"/>
                <w:b/>
                <w:bCs/>
                <w:sz w:val="20"/>
                <w:szCs w:val="20"/>
              </w:rPr>
              <w:t>Capital Projects &amp; Plant Projects</w:t>
            </w:r>
          </w:p>
          <w:p w14:paraId="32F675F4" w14:textId="77777777" w:rsidR="00F81AD0" w:rsidRPr="00F81AD0" w:rsidRDefault="00F81AD0" w:rsidP="00F81AD0">
            <w:pPr>
              <w:numPr>
                <w:ilvl w:val="0"/>
                <w:numId w:val="43"/>
              </w:numPr>
              <w:spacing w:before="100" w:beforeAutospacing="1" w:after="100" w:afterAutospacing="1"/>
              <w:rPr>
                <w:rFonts w:ascii="Arial" w:hAnsi="Arial" w:cs="Arial"/>
                <w:sz w:val="20"/>
                <w:szCs w:val="20"/>
              </w:rPr>
            </w:pPr>
            <w:r w:rsidRPr="00F81AD0">
              <w:rPr>
                <w:rFonts w:ascii="Arial" w:hAnsi="Arial" w:cs="Arial"/>
                <w:sz w:val="20"/>
                <w:szCs w:val="20"/>
              </w:rPr>
              <w:t>Demonstrated experience supporting or leading controls-related capital projects in a manufacturing plant</w:t>
            </w:r>
          </w:p>
          <w:p w14:paraId="3417E915" w14:textId="77777777" w:rsidR="00F81AD0" w:rsidRPr="00F81AD0" w:rsidRDefault="00F81AD0" w:rsidP="00F81AD0">
            <w:pPr>
              <w:numPr>
                <w:ilvl w:val="0"/>
                <w:numId w:val="43"/>
              </w:numPr>
              <w:spacing w:before="100" w:beforeAutospacing="1" w:after="100" w:afterAutospacing="1"/>
              <w:rPr>
                <w:rFonts w:ascii="Arial" w:hAnsi="Arial" w:cs="Arial"/>
                <w:sz w:val="20"/>
                <w:szCs w:val="20"/>
              </w:rPr>
            </w:pPr>
            <w:r w:rsidRPr="00F81AD0">
              <w:rPr>
                <w:rFonts w:ascii="Arial" w:hAnsi="Arial" w:cs="Arial"/>
                <w:sz w:val="20"/>
                <w:szCs w:val="20"/>
              </w:rPr>
              <w:t>Experience with new equipment installations, automation upgrades, line expansions, or retrofits</w:t>
            </w:r>
          </w:p>
          <w:p w14:paraId="1455A37F" w14:textId="77777777" w:rsidR="00F81AD0" w:rsidRPr="00F81AD0" w:rsidRDefault="00F81AD0" w:rsidP="00F81AD0">
            <w:pPr>
              <w:numPr>
                <w:ilvl w:val="0"/>
                <w:numId w:val="43"/>
              </w:numPr>
              <w:spacing w:before="100" w:beforeAutospacing="1" w:after="100" w:afterAutospacing="1"/>
              <w:rPr>
                <w:rFonts w:ascii="Arial" w:hAnsi="Arial" w:cs="Arial"/>
                <w:sz w:val="20"/>
                <w:szCs w:val="20"/>
              </w:rPr>
            </w:pPr>
            <w:r w:rsidRPr="00F81AD0">
              <w:rPr>
                <w:rFonts w:ascii="Arial" w:hAnsi="Arial" w:cs="Arial"/>
                <w:sz w:val="20"/>
                <w:szCs w:val="20"/>
              </w:rPr>
              <w:t>Ability to work directly with OEMs, integrators, and contractors while retaining technical ownership</w:t>
            </w:r>
          </w:p>
          <w:p w14:paraId="346E02F3" w14:textId="77777777" w:rsidR="00F81AD0" w:rsidRPr="00F81AD0" w:rsidRDefault="00F81AD0" w:rsidP="00F81AD0">
            <w:pPr>
              <w:numPr>
                <w:ilvl w:val="0"/>
                <w:numId w:val="43"/>
              </w:numPr>
              <w:spacing w:before="100" w:beforeAutospacing="1" w:after="100" w:afterAutospacing="1"/>
              <w:rPr>
                <w:rFonts w:ascii="Arial" w:hAnsi="Arial" w:cs="Arial"/>
                <w:sz w:val="20"/>
                <w:szCs w:val="20"/>
              </w:rPr>
            </w:pPr>
            <w:r w:rsidRPr="00F81AD0">
              <w:rPr>
                <w:rFonts w:ascii="Arial" w:hAnsi="Arial" w:cs="Arial"/>
                <w:sz w:val="20"/>
                <w:szCs w:val="20"/>
              </w:rPr>
              <w:t>Experience supporting commissioning, startup, and post-install optimization of production equipment</w:t>
            </w:r>
          </w:p>
          <w:p w14:paraId="7B73E683" w14:textId="77777777" w:rsidR="00F81AD0" w:rsidRPr="00F81AD0" w:rsidRDefault="00F81AD0" w:rsidP="00F81AD0">
            <w:pPr>
              <w:spacing w:before="100" w:beforeAutospacing="1" w:after="100" w:afterAutospacing="1"/>
              <w:outlineLvl w:val="2"/>
              <w:rPr>
                <w:rFonts w:ascii="Arial" w:hAnsi="Arial" w:cs="Arial"/>
                <w:b/>
                <w:bCs/>
                <w:sz w:val="20"/>
                <w:szCs w:val="20"/>
              </w:rPr>
            </w:pPr>
            <w:r w:rsidRPr="00F81AD0">
              <w:rPr>
                <w:rFonts w:ascii="Arial" w:hAnsi="Arial" w:cs="Arial"/>
                <w:b/>
                <w:bCs/>
                <w:sz w:val="20"/>
                <w:szCs w:val="20"/>
              </w:rPr>
              <w:t>Maintenance &amp; Reliability Support</w:t>
            </w:r>
          </w:p>
          <w:p w14:paraId="285F1F4F" w14:textId="77777777" w:rsidR="00F81AD0" w:rsidRPr="00F81AD0" w:rsidRDefault="00F81AD0" w:rsidP="00F81AD0">
            <w:pPr>
              <w:numPr>
                <w:ilvl w:val="0"/>
                <w:numId w:val="44"/>
              </w:numPr>
              <w:spacing w:before="100" w:beforeAutospacing="1" w:after="100" w:afterAutospacing="1"/>
              <w:rPr>
                <w:rFonts w:ascii="Arial" w:hAnsi="Arial" w:cs="Arial"/>
                <w:sz w:val="20"/>
                <w:szCs w:val="20"/>
              </w:rPr>
            </w:pPr>
            <w:r w:rsidRPr="00F81AD0">
              <w:rPr>
                <w:rFonts w:ascii="Arial" w:hAnsi="Arial" w:cs="Arial"/>
                <w:sz w:val="20"/>
                <w:szCs w:val="20"/>
              </w:rPr>
              <w:t>Strong root-cause analysis skills for repeat downtime and automation failures</w:t>
            </w:r>
          </w:p>
          <w:p w14:paraId="6440ECF1" w14:textId="77777777" w:rsidR="00F81AD0" w:rsidRPr="00F81AD0" w:rsidRDefault="00F81AD0" w:rsidP="00F81AD0">
            <w:pPr>
              <w:numPr>
                <w:ilvl w:val="0"/>
                <w:numId w:val="44"/>
              </w:numPr>
              <w:spacing w:before="100" w:beforeAutospacing="1" w:after="100" w:afterAutospacing="1"/>
              <w:rPr>
                <w:rFonts w:ascii="Arial" w:hAnsi="Arial" w:cs="Arial"/>
                <w:sz w:val="20"/>
                <w:szCs w:val="20"/>
              </w:rPr>
            </w:pPr>
            <w:r w:rsidRPr="00F81AD0">
              <w:rPr>
                <w:rFonts w:ascii="Arial" w:hAnsi="Arial" w:cs="Arial"/>
                <w:sz w:val="20"/>
                <w:szCs w:val="20"/>
              </w:rPr>
              <w:t>Experience supporting reliability initiatives, PMs, and predictive maintenance related to controls and automation</w:t>
            </w:r>
          </w:p>
          <w:p w14:paraId="29CED230" w14:textId="77777777" w:rsidR="00F81AD0" w:rsidRPr="00F81AD0" w:rsidRDefault="00F81AD0" w:rsidP="00F81AD0">
            <w:pPr>
              <w:numPr>
                <w:ilvl w:val="0"/>
                <w:numId w:val="44"/>
              </w:numPr>
              <w:spacing w:before="100" w:beforeAutospacing="1" w:after="100" w:afterAutospacing="1"/>
              <w:rPr>
                <w:rFonts w:ascii="Arial" w:hAnsi="Arial" w:cs="Arial"/>
                <w:sz w:val="20"/>
                <w:szCs w:val="20"/>
              </w:rPr>
            </w:pPr>
            <w:r w:rsidRPr="00F81AD0">
              <w:rPr>
                <w:rFonts w:ascii="Arial" w:hAnsi="Arial" w:cs="Arial"/>
                <w:sz w:val="20"/>
                <w:szCs w:val="20"/>
              </w:rPr>
              <w:t>Ability to respond to unplanned downtime and restore production safely and efficiently</w:t>
            </w:r>
          </w:p>
          <w:p w14:paraId="7E623FD8" w14:textId="77777777" w:rsidR="00F81AD0" w:rsidRPr="00F81AD0" w:rsidRDefault="00F81AD0" w:rsidP="00F81AD0">
            <w:pPr>
              <w:spacing w:before="100" w:beforeAutospacing="1" w:after="100" w:afterAutospacing="1"/>
              <w:outlineLvl w:val="2"/>
              <w:rPr>
                <w:rFonts w:ascii="Arial" w:hAnsi="Arial" w:cs="Arial"/>
                <w:b/>
                <w:bCs/>
                <w:sz w:val="20"/>
                <w:szCs w:val="20"/>
              </w:rPr>
            </w:pPr>
            <w:r w:rsidRPr="00F81AD0">
              <w:rPr>
                <w:rFonts w:ascii="Arial" w:hAnsi="Arial" w:cs="Arial"/>
                <w:b/>
                <w:bCs/>
                <w:sz w:val="20"/>
                <w:szCs w:val="20"/>
              </w:rPr>
              <w:t>Technical &amp; Professional Skills</w:t>
            </w:r>
          </w:p>
          <w:p w14:paraId="1A383B74" w14:textId="77777777" w:rsidR="00F81AD0" w:rsidRPr="00F81AD0" w:rsidRDefault="00F81AD0" w:rsidP="00F81AD0">
            <w:pPr>
              <w:numPr>
                <w:ilvl w:val="0"/>
                <w:numId w:val="45"/>
              </w:numPr>
              <w:spacing w:before="100" w:beforeAutospacing="1" w:after="100" w:afterAutospacing="1"/>
              <w:rPr>
                <w:rFonts w:ascii="Arial" w:hAnsi="Arial" w:cs="Arial"/>
                <w:sz w:val="20"/>
                <w:szCs w:val="20"/>
              </w:rPr>
            </w:pPr>
            <w:r w:rsidRPr="00F81AD0">
              <w:rPr>
                <w:rFonts w:ascii="Arial" w:hAnsi="Arial" w:cs="Arial"/>
                <w:sz w:val="20"/>
                <w:szCs w:val="20"/>
              </w:rPr>
              <w:t>Strong documentation discipline for PLC programs, backups, change logs, and system updates</w:t>
            </w:r>
          </w:p>
          <w:p w14:paraId="7A4D9FE3" w14:textId="77777777" w:rsidR="00F81AD0" w:rsidRPr="00F81AD0" w:rsidRDefault="00F81AD0" w:rsidP="00F81AD0">
            <w:pPr>
              <w:numPr>
                <w:ilvl w:val="0"/>
                <w:numId w:val="45"/>
              </w:numPr>
              <w:spacing w:before="100" w:beforeAutospacing="1" w:after="100" w:afterAutospacing="1"/>
              <w:rPr>
                <w:rFonts w:ascii="Arial" w:hAnsi="Arial" w:cs="Arial"/>
                <w:sz w:val="20"/>
                <w:szCs w:val="20"/>
              </w:rPr>
            </w:pPr>
            <w:r w:rsidRPr="00F81AD0">
              <w:rPr>
                <w:rFonts w:ascii="Arial" w:hAnsi="Arial" w:cs="Arial"/>
                <w:sz w:val="20"/>
                <w:szCs w:val="20"/>
              </w:rPr>
              <w:t>Ability to clearly explain technical issues and solutions to maintenance, operations, and engineering teams</w:t>
            </w:r>
          </w:p>
          <w:p w14:paraId="0EFBC400" w14:textId="77777777" w:rsidR="00F81AD0" w:rsidRPr="00F81AD0" w:rsidRDefault="00F81AD0" w:rsidP="00F81AD0">
            <w:pPr>
              <w:numPr>
                <w:ilvl w:val="0"/>
                <w:numId w:val="45"/>
              </w:numPr>
              <w:spacing w:before="100" w:beforeAutospacing="1" w:after="100" w:afterAutospacing="1"/>
              <w:rPr>
                <w:rFonts w:ascii="Arial" w:hAnsi="Arial" w:cs="Arial"/>
                <w:sz w:val="20"/>
                <w:szCs w:val="20"/>
              </w:rPr>
            </w:pPr>
            <w:r w:rsidRPr="00F81AD0">
              <w:rPr>
                <w:rFonts w:ascii="Arial" w:hAnsi="Arial" w:cs="Arial"/>
                <w:sz w:val="20"/>
                <w:szCs w:val="20"/>
              </w:rPr>
              <w:t>Strong time management skills with the ability to prioritize work in a live production environment</w:t>
            </w:r>
          </w:p>
          <w:p w14:paraId="6B9AE347" w14:textId="77777777" w:rsidR="00F81AD0" w:rsidRPr="00F81AD0" w:rsidRDefault="00F81AD0" w:rsidP="00F81AD0">
            <w:pPr>
              <w:numPr>
                <w:ilvl w:val="0"/>
                <w:numId w:val="45"/>
              </w:numPr>
              <w:spacing w:before="100" w:beforeAutospacing="1" w:after="100" w:afterAutospacing="1"/>
              <w:rPr>
                <w:rFonts w:ascii="Arial" w:hAnsi="Arial" w:cs="Arial"/>
                <w:sz w:val="20"/>
                <w:szCs w:val="20"/>
              </w:rPr>
            </w:pPr>
            <w:r w:rsidRPr="00F81AD0">
              <w:rPr>
                <w:rFonts w:ascii="Arial" w:hAnsi="Arial" w:cs="Arial"/>
                <w:sz w:val="20"/>
                <w:szCs w:val="20"/>
              </w:rPr>
              <w:lastRenderedPageBreak/>
              <w:t>Willingness to be hands-on and plant-floor focused</w:t>
            </w:r>
          </w:p>
          <w:p w14:paraId="300E0C3C" w14:textId="52A8C764" w:rsidR="00F81AD0" w:rsidRPr="00F81AD0" w:rsidRDefault="00F81AD0" w:rsidP="00F81AD0">
            <w:pPr>
              <w:spacing w:before="100" w:beforeAutospacing="1" w:after="100" w:afterAutospacing="1"/>
              <w:outlineLvl w:val="2"/>
              <w:rPr>
                <w:rFonts w:ascii="Arial" w:hAnsi="Arial" w:cs="Arial"/>
                <w:b/>
                <w:bCs/>
                <w:sz w:val="20"/>
                <w:szCs w:val="20"/>
              </w:rPr>
            </w:pPr>
            <w:r w:rsidRPr="00F81AD0">
              <w:rPr>
                <w:rFonts w:ascii="Arial" w:hAnsi="Arial" w:cs="Arial"/>
                <w:b/>
                <w:bCs/>
                <w:sz w:val="20"/>
                <w:szCs w:val="20"/>
              </w:rPr>
              <w:t>Preferred (Not Required</w:t>
            </w:r>
            <w:r>
              <w:rPr>
                <w:rFonts w:ascii="Arial" w:hAnsi="Arial" w:cs="Arial"/>
                <w:b/>
                <w:bCs/>
                <w:sz w:val="20"/>
                <w:szCs w:val="20"/>
              </w:rPr>
              <w:t>)</w:t>
            </w:r>
          </w:p>
          <w:p w14:paraId="25F833F0" w14:textId="77777777" w:rsidR="00F81AD0" w:rsidRPr="00F81AD0" w:rsidRDefault="00F81AD0" w:rsidP="00F81AD0">
            <w:pPr>
              <w:numPr>
                <w:ilvl w:val="0"/>
                <w:numId w:val="46"/>
              </w:numPr>
              <w:spacing w:before="100" w:beforeAutospacing="1" w:after="100" w:afterAutospacing="1"/>
              <w:rPr>
                <w:rFonts w:ascii="Arial" w:hAnsi="Arial" w:cs="Arial"/>
                <w:sz w:val="20"/>
                <w:szCs w:val="20"/>
              </w:rPr>
            </w:pPr>
            <w:r w:rsidRPr="00F81AD0">
              <w:rPr>
                <w:rFonts w:ascii="Arial" w:hAnsi="Arial" w:cs="Arial"/>
                <w:sz w:val="20"/>
                <w:szCs w:val="20"/>
              </w:rPr>
              <w:t>Experience in high-speed, continuous, or automated manufacturing environments</w:t>
            </w:r>
          </w:p>
          <w:p w14:paraId="3DED455F" w14:textId="77777777" w:rsidR="00F81AD0" w:rsidRPr="00F81AD0" w:rsidRDefault="00F81AD0" w:rsidP="00F81AD0">
            <w:pPr>
              <w:numPr>
                <w:ilvl w:val="0"/>
                <w:numId w:val="46"/>
              </w:numPr>
              <w:spacing w:before="100" w:beforeAutospacing="1" w:after="100" w:afterAutospacing="1"/>
              <w:rPr>
                <w:rFonts w:ascii="Arial" w:hAnsi="Arial" w:cs="Arial"/>
                <w:sz w:val="20"/>
                <w:szCs w:val="20"/>
              </w:rPr>
            </w:pPr>
            <w:r w:rsidRPr="00F81AD0">
              <w:rPr>
                <w:rFonts w:ascii="Arial" w:hAnsi="Arial" w:cs="Arial"/>
                <w:sz w:val="20"/>
                <w:szCs w:val="20"/>
              </w:rPr>
              <w:t>Experience standardizing PLC hardware, software, and documentation across multiple lines or facilities</w:t>
            </w:r>
          </w:p>
          <w:p w14:paraId="528B166B" w14:textId="77777777" w:rsidR="00F81AD0" w:rsidRPr="00F81AD0" w:rsidRDefault="00F81AD0" w:rsidP="00F81AD0">
            <w:pPr>
              <w:numPr>
                <w:ilvl w:val="0"/>
                <w:numId w:val="46"/>
              </w:numPr>
              <w:spacing w:before="100" w:beforeAutospacing="1" w:after="100" w:afterAutospacing="1"/>
              <w:rPr>
                <w:rFonts w:ascii="Arial" w:hAnsi="Arial" w:cs="Arial"/>
                <w:sz w:val="20"/>
                <w:szCs w:val="20"/>
              </w:rPr>
            </w:pPr>
            <w:r w:rsidRPr="00F81AD0">
              <w:rPr>
                <w:rFonts w:ascii="Arial" w:hAnsi="Arial" w:cs="Arial"/>
                <w:sz w:val="20"/>
                <w:szCs w:val="20"/>
              </w:rPr>
              <w:t>Familiarity with CMMS systems as they relate to automation and maintenance support</w:t>
            </w:r>
          </w:p>
          <w:p w14:paraId="3CE7D698" w14:textId="77777777" w:rsidR="00F81AD0" w:rsidRPr="00F81AD0" w:rsidRDefault="00F81AD0" w:rsidP="00F81AD0">
            <w:pPr>
              <w:numPr>
                <w:ilvl w:val="0"/>
                <w:numId w:val="46"/>
              </w:numPr>
              <w:spacing w:before="100" w:beforeAutospacing="1" w:after="100" w:afterAutospacing="1"/>
              <w:rPr>
                <w:rFonts w:ascii="Arial" w:hAnsi="Arial" w:cs="Arial"/>
                <w:sz w:val="20"/>
                <w:szCs w:val="20"/>
              </w:rPr>
            </w:pPr>
            <w:r w:rsidRPr="00F81AD0">
              <w:rPr>
                <w:rFonts w:ascii="Arial" w:hAnsi="Arial" w:cs="Arial"/>
                <w:sz w:val="20"/>
                <w:szCs w:val="20"/>
              </w:rPr>
              <w:t>Electrical license, technical degree, or equivalent industrial experience</w:t>
            </w:r>
          </w:p>
          <w:p w14:paraId="690D5E62" w14:textId="77777777" w:rsidR="001B440B" w:rsidRPr="00F81AD0" w:rsidRDefault="001B440B" w:rsidP="00F81AD0">
            <w:pPr>
              <w:rPr>
                <w:rFonts w:ascii="Arial" w:hAnsi="Arial" w:cs="Arial"/>
                <w:sz w:val="20"/>
                <w:szCs w:val="20"/>
              </w:rPr>
            </w:pPr>
          </w:p>
          <w:p w14:paraId="6AED918D" w14:textId="77777777" w:rsidR="00F81AD0" w:rsidRPr="00F81AD0" w:rsidRDefault="00F81AD0" w:rsidP="00F81AD0">
            <w:pPr>
              <w:rPr>
                <w:rFonts w:ascii="Arial" w:hAnsi="Arial" w:cs="Arial"/>
                <w:sz w:val="20"/>
                <w:szCs w:val="20"/>
              </w:rPr>
            </w:pPr>
          </w:p>
        </w:tc>
      </w:tr>
      <w:tr w:rsidR="00067B05" w:rsidRPr="00BB50E7" w14:paraId="7A0D4328" w14:textId="77777777" w:rsidTr="007C0690">
        <w:trPr>
          <w:tblCellSpacing w:w="0" w:type="dxa"/>
          <w:jc w:val="center"/>
        </w:trPr>
        <w:tc>
          <w:tcPr>
            <w:tcW w:w="10290" w:type="dxa"/>
            <w:vAlign w:val="center"/>
          </w:tcPr>
          <w:p w14:paraId="4521E21E" w14:textId="77777777" w:rsidR="00F81AD0" w:rsidRPr="00F81AD0" w:rsidRDefault="00F81AD0" w:rsidP="00F81AD0">
            <w:pPr>
              <w:spacing w:before="100" w:beforeAutospacing="1" w:after="100" w:afterAutospacing="1"/>
              <w:outlineLvl w:val="1"/>
              <w:rPr>
                <w:rFonts w:ascii="Arial" w:hAnsi="Arial" w:cs="Arial"/>
                <w:b/>
                <w:bCs/>
                <w:sz w:val="20"/>
                <w:szCs w:val="20"/>
              </w:rPr>
            </w:pPr>
            <w:r w:rsidRPr="00F81AD0">
              <w:rPr>
                <w:rFonts w:ascii="Arial" w:hAnsi="Arial" w:cs="Arial"/>
                <w:b/>
                <w:bCs/>
                <w:sz w:val="20"/>
                <w:szCs w:val="20"/>
              </w:rPr>
              <w:lastRenderedPageBreak/>
              <w:t>Accountability &amp; Performance Expectations</w:t>
            </w:r>
          </w:p>
          <w:p w14:paraId="3FEC774F" w14:textId="77777777" w:rsidR="00F81AD0" w:rsidRPr="00F81AD0" w:rsidRDefault="00F81AD0" w:rsidP="00F81AD0">
            <w:pPr>
              <w:spacing w:before="100" w:beforeAutospacing="1" w:after="100" w:afterAutospacing="1"/>
              <w:rPr>
                <w:rFonts w:ascii="Arial" w:hAnsi="Arial" w:cs="Arial"/>
                <w:sz w:val="20"/>
                <w:szCs w:val="20"/>
              </w:rPr>
            </w:pPr>
            <w:r w:rsidRPr="00F81AD0">
              <w:rPr>
                <w:rFonts w:ascii="Arial" w:hAnsi="Arial" w:cs="Arial"/>
                <w:sz w:val="20"/>
                <w:szCs w:val="20"/>
              </w:rPr>
              <w:t>The PLC Engineer / Senior Controls Technician is directly accountable for the performance, reliability, and stability of PLC-controlled manufacturing systems.</w:t>
            </w:r>
          </w:p>
          <w:p w14:paraId="6DA9E671" w14:textId="77777777" w:rsidR="00F81AD0" w:rsidRPr="00F81AD0" w:rsidRDefault="00F81AD0" w:rsidP="00F81AD0">
            <w:pPr>
              <w:numPr>
                <w:ilvl w:val="0"/>
                <w:numId w:val="47"/>
              </w:numPr>
              <w:spacing w:before="100" w:beforeAutospacing="1" w:after="100" w:afterAutospacing="1"/>
              <w:rPr>
                <w:rFonts w:ascii="Arial" w:hAnsi="Arial" w:cs="Arial"/>
                <w:sz w:val="20"/>
                <w:szCs w:val="20"/>
              </w:rPr>
            </w:pPr>
            <w:r w:rsidRPr="00F81AD0">
              <w:rPr>
                <w:rFonts w:ascii="Arial" w:hAnsi="Arial" w:cs="Arial"/>
                <w:sz w:val="20"/>
                <w:szCs w:val="20"/>
              </w:rPr>
              <w:t>Own PLC logic, I/O, HMIs, and automation system performance, including backups, change control, and documentation</w:t>
            </w:r>
          </w:p>
          <w:p w14:paraId="29FA679A" w14:textId="77777777" w:rsidR="00F81AD0" w:rsidRPr="00F81AD0" w:rsidRDefault="00F81AD0" w:rsidP="00F81AD0">
            <w:pPr>
              <w:numPr>
                <w:ilvl w:val="0"/>
                <w:numId w:val="47"/>
              </w:numPr>
              <w:spacing w:before="100" w:beforeAutospacing="1" w:after="100" w:afterAutospacing="1"/>
              <w:rPr>
                <w:rFonts w:ascii="Arial" w:hAnsi="Arial" w:cs="Arial"/>
                <w:sz w:val="20"/>
                <w:szCs w:val="20"/>
              </w:rPr>
            </w:pPr>
            <w:r w:rsidRPr="00F81AD0">
              <w:rPr>
                <w:rFonts w:ascii="Arial" w:hAnsi="Arial" w:cs="Arial"/>
                <w:sz w:val="20"/>
                <w:szCs w:val="20"/>
              </w:rPr>
              <w:t>Serve as the escalation point for complex automation and electrical failures impacting production</w:t>
            </w:r>
          </w:p>
          <w:p w14:paraId="06653DD0" w14:textId="77777777" w:rsidR="00F81AD0" w:rsidRPr="00F81AD0" w:rsidRDefault="00F81AD0" w:rsidP="00F81AD0">
            <w:pPr>
              <w:numPr>
                <w:ilvl w:val="0"/>
                <w:numId w:val="47"/>
              </w:numPr>
              <w:spacing w:before="100" w:beforeAutospacing="1" w:after="100" w:afterAutospacing="1"/>
              <w:rPr>
                <w:rFonts w:ascii="Arial" w:hAnsi="Arial" w:cs="Arial"/>
                <w:sz w:val="20"/>
                <w:szCs w:val="20"/>
              </w:rPr>
            </w:pPr>
            <w:r w:rsidRPr="00F81AD0">
              <w:rPr>
                <w:rFonts w:ascii="Arial" w:hAnsi="Arial" w:cs="Arial"/>
                <w:sz w:val="20"/>
                <w:szCs w:val="20"/>
              </w:rPr>
              <w:t>Identify and eliminate repeat automation-related downtime through root-cause analysis and permanent corrective actions</w:t>
            </w:r>
          </w:p>
          <w:p w14:paraId="7501173F" w14:textId="77777777" w:rsidR="00F81AD0" w:rsidRPr="00F81AD0" w:rsidRDefault="00F81AD0" w:rsidP="00F81AD0">
            <w:pPr>
              <w:numPr>
                <w:ilvl w:val="0"/>
                <w:numId w:val="47"/>
              </w:numPr>
              <w:spacing w:before="100" w:beforeAutospacing="1" w:after="100" w:afterAutospacing="1"/>
              <w:rPr>
                <w:rFonts w:ascii="Arial" w:hAnsi="Arial" w:cs="Arial"/>
                <w:sz w:val="20"/>
                <w:szCs w:val="20"/>
              </w:rPr>
            </w:pPr>
            <w:r w:rsidRPr="00F81AD0">
              <w:rPr>
                <w:rFonts w:ascii="Arial" w:hAnsi="Arial" w:cs="Arial"/>
                <w:sz w:val="20"/>
                <w:szCs w:val="20"/>
              </w:rPr>
              <w:t>Execute controls and automation portions of capital projects, including commissioning and startup support</w:t>
            </w:r>
          </w:p>
          <w:p w14:paraId="45E5BF0D" w14:textId="77777777" w:rsidR="00F81AD0" w:rsidRPr="00F81AD0" w:rsidRDefault="00F81AD0" w:rsidP="00F81AD0">
            <w:pPr>
              <w:numPr>
                <w:ilvl w:val="0"/>
                <w:numId w:val="47"/>
              </w:numPr>
              <w:spacing w:before="100" w:beforeAutospacing="1" w:after="100" w:afterAutospacing="1"/>
              <w:rPr>
                <w:rFonts w:ascii="Arial" w:hAnsi="Arial" w:cs="Arial"/>
                <w:sz w:val="20"/>
                <w:szCs w:val="20"/>
              </w:rPr>
            </w:pPr>
            <w:r w:rsidRPr="00F81AD0">
              <w:rPr>
                <w:rFonts w:ascii="Arial" w:hAnsi="Arial" w:cs="Arial"/>
                <w:sz w:val="20"/>
                <w:szCs w:val="20"/>
              </w:rPr>
              <w:t>Ensure all electrical and controls work is performed safely and in compliance with plant standards and lockout/tagout requirements</w:t>
            </w:r>
          </w:p>
          <w:p w14:paraId="19DF369C" w14:textId="77777777" w:rsidR="00F81AD0" w:rsidRPr="00F81AD0" w:rsidRDefault="00F81AD0" w:rsidP="00F81AD0">
            <w:pPr>
              <w:numPr>
                <w:ilvl w:val="0"/>
                <w:numId w:val="47"/>
              </w:numPr>
              <w:spacing w:before="100" w:beforeAutospacing="1" w:after="100" w:afterAutospacing="1"/>
              <w:rPr>
                <w:rFonts w:ascii="Arial" w:hAnsi="Arial" w:cs="Arial"/>
                <w:sz w:val="20"/>
                <w:szCs w:val="20"/>
              </w:rPr>
            </w:pPr>
            <w:r w:rsidRPr="00F81AD0">
              <w:rPr>
                <w:rFonts w:ascii="Arial" w:hAnsi="Arial" w:cs="Arial"/>
                <w:sz w:val="20"/>
                <w:szCs w:val="20"/>
              </w:rPr>
              <w:t>Maintain accurate PLC programs, drawings, and system documentation</w:t>
            </w:r>
          </w:p>
          <w:p w14:paraId="233EACD4" w14:textId="77777777" w:rsidR="00F81AD0" w:rsidRPr="00F81AD0" w:rsidRDefault="00F81AD0" w:rsidP="00F81AD0">
            <w:pPr>
              <w:numPr>
                <w:ilvl w:val="0"/>
                <w:numId w:val="47"/>
              </w:numPr>
              <w:spacing w:before="100" w:beforeAutospacing="1" w:after="100" w:afterAutospacing="1"/>
              <w:rPr>
                <w:rFonts w:ascii="Arial" w:hAnsi="Arial" w:cs="Arial"/>
                <w:sz w:val="20"/>
                <w:szCs w:val="20"/>
              </w:rPr>
            </w:pPr>
            <w:r w:rsidRPr="00F81AD0">
              <w:rPr>
                <w:rFonts w:ascii="Arial" w:hAnsi="Arial" w:cs="Arial"/>
                <w:sz w:val="20"/>
                <w:szCs w:val="20"/>
              </w:rPr>
              <w:t>Communicate clearly and take ownership of issues through resolution</w:t>
            </w:r>
          </w:p>
          <w:p w14:paraId="367916A9" w14:textId="77777777" w:rsidR="00F81AD0" w:rsidRPr="00F81AD0" w:rsidRDefault="00F81AD0" w:rsidP="00F81AD0">
            <w:pPr>
              <w:spacing w:before="100" w:beforeAutospacing="1" w:after="100" w:afterAutospacing="1"/>
              <w:rPr>
                <w:rFonts w:ascii="Arial" w:hAnsi="Arial" w:cs="Arial"/>
                <w:sz w:val="20"/>
                <w:szCs w:val="20"/>
              </w:rPr>
            </w:pPr>
            <w:r w:rsidRPr="00F81AD0">
              <w:rPr>
                <w:rFonts w:ascii="Arial" w:hAnsi="Arial" w:cs="Arial"/>
                <w:sz w:val="20"/>
                <w:szCs w:val="20"/>
              </w:rPr>
              <w:t>Success in this role is measured by stable systems, reduced downtime, and problems that do not repeat.</w:t>
            </w:r>
          </w:p>
          <w:p w14:paraId="3936EE38" w14:textId="77777777" w:rsidR="00A34250" w:rsidRDefault="00A34250" w:rsidP="00F81AD0">
            <w:pPr>
              <w:rPr>
                <w:rFonts w:ascii="Arial" w:hAnsi="Arial" w:cs="Arial"/>
                <w:bCs/>
                <w:sz w:val="20"/>
                <w:szCs w:val="20"/>
              </w:rPr>
            </w:pPr>
          </w:p>
          <w:p w14:paraId="408CF12E" w14:textId="77777777" w:rsidR="00F81AD0" w:rsidRPr="00BB50E7" w:rsidRDefault="00F81AD0" w:rsidP="00F81AD0">
            <w:pPr>
              <w:rPr>
                <w:rFonts w:ascii="Arial" w:hAnsi="Arial" w:cs="Arial"/>
                <w:bCs/>
                <w:sz w:val="20"/>
                <w:szCs w:val="20"/>
              </w:rPr>
            </w:pPr>
          </w:p>
        </w:tc>
      </w:tr>
      <w:tr w:rsidR="0065185A" w:rsidRPr="00BB50E7" w14:paraId="257CED5D" w14:textId="77777777" w:rsidTr="007C0690">
        <w:trPr>
          <w:tblCellSpacing w:w="0" w:type="dxa"/>
          <w:jc w:val="center"/>
        </w:trPr>
        <w:tc>
          <w:tcPr>
            <w:tcW w:w="10290" w:type="dxa"/>
            <w:vAlign w:val="center"/>
          </w:tcPr>
          <w:p w14:paraId="69D64060" w14:textId="77777777" w:rsidR="0082397A" w:rsidRPr="00BB50E7" w:rsidRDefault="0082397A" w:rsidP="0082397A">
            <w:pPr>
              <w:pStyle w:val="NormalWeb"/>
              <w:spacing w:before="0" w:beforeAutospacing="0" w:after="0" w:afterAutospacing="0" w:line="288" w:lineRule="auto"/>
              <w:rPr>
                <w:rFonts w:ascii="Arial" w:hAnsi="Arial" w:cs="Arial"/>
                <w:b/>
                <w:bCs/>
                <w:sz w:val="20"/>
                <w:szCs w:val="20"/>
              </w:rPr>
            </w:pPr>
            <w:r w:rsidRPr="00BB50E7">
              <w:rPr>
                <w:rFonts w:ascii="Arial" w:hAnsi="Arial" w:cs="Arial"/>
                <w:b/>
                <w:sz w:val="20"/>
                <w:szCs w:val="20"/>
              </w:rPr>
              <w:t>WORKING CONDITIONS AND PHYSICAL EFFORT</w:t>
            </w:r>
          </w:p>
          <w:tbl>
            <w:tblPr>
              <w:tblW w:w="5000" w:type="pct"/>
              <w:jc w:val="center"/>
              <w:tblCellSpacing w:w="7" w:type="dxa"/>
              <w:tblCellMar>
                <w:top w:w="15" w:type="dxa"/>
                <w:left w:w="15" w:type="dxa"/>
                <w:bottom w:w="15" w:type="dxa"/>
                <w:right w:w="15" w:type="dxa"/>
              </w:tblCellMar>
              <w:tblLook w:val="0000" w:firstRow="0" w:lastRow="0" w:firstColumn="0" w:lastColumn="0" w:noHBand="0" w:noVBand="0"/>
            </w:tblPr>
            <w:tblGrid>
              <w:gridCol w:w="10291"/>
            </w:tblGrid>
            <w:tr w:rsidR="0082397A" w:rsidRPr="00BB50E7" w14:paraId="5CC943AC" w14:textId="77777777" w:rsidTr="00115A41">
              <w:trPr>
                <w:tblCellSpacing w:w="7" w:type="dxa"/>
                <w:jc w:val="center"/>
              </w:trPr>
              <w:tc>
                <w:tcPr>
                  <w:tcW w:w="0" w:type="auto"/>
                  <w:vAlign w:val="center"/>
                </w:tcPr>
                <w:p w14:paraId="5B70A3FA" w14:textId="77777777" w:rsidR="0082397A" w:rsidRPr="007D0EED" w:rsidRDefault="0082397A" w:rsidP="00115A41">
                  <w:pPr>
                    <w:pStyle w:val="BodyText"/>
                    <w:rPr>
                      <w:rFonts w:ascii="Arial" w:hAnsi="Arial" w:cs="Arial"/>
                      <w:sz w:val="20"/>
                    </w:rPr>
                  </w:pPr>
                  <w:r w:rsidRPr="00BB50E7">
                    <w:rPr>
                      <w:rFonts w:ascii="Arial" w:hAnsi="Arial" w:cs="Arial"/>
                      <w:sz w:val="20"/>
                    </w:rPr>
                    <w:t>The work environment characteristics described here are representative of those the incumbent encounters while performing the essential functions of this job</w:t>
                  </w:r>
                  <w:r w:rsidRPr="007D0EED">
                    <w:rPr>
                      <w:rFonts w:ascii="Arial" w:hAnsi="Arial" w:cs="Arial"/>
                      <w:sz w:val="20"/>
                    </w:rPr>
                    <w:t xml:space="preserve">. Reasonable </w:t>
                  </w:r>
                  <w:proofErr w:type="gramStart"/>
                  <w:r w:rsidRPr="007D0EED">
                    <w:rPr>
                      <w:rFonts w:ascii="Arial" w:hAnsi="Arial" w:cs="Arial"/>
                      <w:sz w:val="20"/>
                    </w:rPr>
                    <w:t>accommodations</w:t>
                  </w:r>
                  <w:proofErr w:type="gramEnd"/>
                  <w:r w:rsidRPr="007D0EED">
                    <w:rPr>
                      <w:rFonts w:ascii="Arial" w:hAnsi="Arial" w:cs="Arial"/>
                      <w:sz w:val="20"/>
                    </w:rPr>
                    <w:t xml:space="preserve"> may be made to enable individuals with disabilities to perform the essential functions. </w:t>
                  </w:r>
                </w:p>
                <w:p w14:paraId="0B4F8664" w14:textId="77777777" w:rsidR="0082397A" w:rsidRPr="00BB50E7" w:rsidRDefault="0082397A" w:rsidP="00115A41">
                  <w:pPr>
                    <w:spacing w:line="288" w:lineRule="auto"/>
                    <w:rPr>
                      <w:rFonts w:ascii="Arial" w:hAnsi="Arial" w:cs="Arial"/>
                      <w:bCs/>
                      <w:i/>
                      <w:sz w:val="20"/>
                      <w:szCs w:val="20"/>
                      <w:u w:val="single"/>
                    </w:rPr>
                  </w:pPr>
                </w:p>
                <w:tbl>
                  <w:tblPr>
                    <w:tblW w:w="5000" w:type="pct"/>
                    <w:jc w:val="center"/>
                    <w:tblCellSpacing w:w="7" w:type="dxa"/>
                    <w:tblCellMar>
                      <w:top w:w="15" w:type="dxa"/>
                      <w:left w:w="15" w:type="dxa"/>
                      <w:bottom w:w="15" w:type="dxa"/>
                      <w:right w:w="15" w:type="dxa"/>
                    </w:tblCellMar>
                    <w:tblLook w:val="0000" w:firstRow="0" w:lastRow="0" w:firstColumn="0" w:lastColumn="0" w:noHBand="0" w:noVBand="0"/>
                  </w:tblPr>
                  <w:tblGrid>
                    <w:gridCol w:w="10233"/>
                  </w:tblGrid>
                  <w:tr w:rsidR="0082397A" w:rsidRPr="00BB50E7" w14:paraId="55973F4D" w14:textId="77777777" w:rsidTr="00115A41">
                    <w:trPr>
                      <w:tblCellSpacing w:w="7" w:type="dxa"/>
                      <w:jc w:val="center"/>
                    </w:trPr>
                    <w:tc>
                      <w:tcPr>
                        <w:tcW w:w="0" w:type="auto"/>
                        <w:vAlign w:val="center"/>
                      </w:tcPr>
                      <w:p w14:paraId="04E35245" w14:textId="77777777" w:rsidR="0082397A" w:rsidRPr="00BB50E7" w:rsidRDefault="0082397A" w:rsidP="00115A41">
                        <w:pPr>
                          <w:spacing w:line="288" w:lineRule="auto"/>
                          <w:rPr>
                            <w:rFonts w:ascii="Arial" w:hAnsi="Arial" w:cs="Arial"/>
                            <w:bCs/>
                            <w:i/>
                            <w:sz w:val="20"/>
                            <w:szCs w:val="20"/>
                            <w:u w:val="single"/>
                          </w:rPr>
                        </w:pPr>
                        <w:r w:rsidRPr="00BB50E7">
                          <w:rPr>
                            <w:rFonts w:ascii="Arial" w:hAnsi="Arial" w:cs="Arial"/>
                            <w:bCs/>
                            <w:i/>
                            <w:sz w:val="20"/>
                            <w:szCs w:val="20"/>
                            <w:u w:val="single"/>
                          </w:rPr>
                          <w:t>Physical Demands/Efforts</w:t>
                        </w:r>
                      </w:p>
                      <w:p w14:paraId="1FD7CD6D" w14:textId="77777777" w:rsidR="0082397A" w:rsidRDefault="0082397A" w:rsidP="00115A41">
                        <w:pPr>
                          <w:numPr>
                            <w:ilvl w:val="0"/>
                            <w:numId w:val="24"/>
                          </w:numPr>
                          <w:spacing w:line="288" w:lineRule="auto"/>
                          <w:rPr>
                            <w:rFonts w:ascii="Arial" w:hAnsi="Arial" w:cs="Arial"/>
                            <w:color w:val="000000"/>
                            <w:sz w:val="20"/>
                            <w:szCs w:val="20"/>
                          </w:rPr>
                        </w:pPr>
                        <w:r>
                          <w:rPr>
                            <w:rFonts w:ascii="Arial" w:hAnsi="Arial" w:cs="Arial"/>
                            <w:color w:val="000000"/>
                            <w:sz w:val="20"/>
                            <w:szCs w:val="20"/>
                          </w:rPr>
                          <w:t>The position requires the ability to frequently stand, walk, and/or sit.</w:t>
                        </w:r>
                      </w:p>
                      <w:p w14:paraId="34F09674" w14:textId="77777777" w:rsidR="0082397A" w:rsidRDefault="0082397A" w:rsidP="00115A41">
                        <w:pPr>
                          <w:numPr>
                            <w:ilvl w:val="0"/>
                            <w:numId w:val="24"/>
                          </w:numPr>
                          <w:spacing w:line="288" w:lineRule="auto"/>
                          <w:rPr>
                            <w:rFonts w:ascii="Arial" w:hAnsi="Arial" w:cs="Arial"/>
                            <w:color w:val="000000"/>
                            <w:sz w:val="20"/>
                            <w:szCs w:val="20"/>
                          </w:rPr>
                        </w:pPr>
                        <w:r>
                          <w:rPr>
                            <w:rFonts w:ascii="Arial" w:hAnsi="Arial" w:cs="Arial"/>
                            <w:color w:val="000000"/>
                            <w:sz w:val="20"/>
                            <w:szCs w:val="20"/>
                          </w:rPr>
                          <w:t>The incumbent must be able to frequently use their hands to finger, handle and touch materials, parts and equipment.</w:t>
                        </w:r>
                      </w:p>
                      <w:p w14:paraId="0CC8C167" w14:textId="7E37235A" w:rsidR="0082397A" w:rsidRDefault="0082397A" w:rsidP="00115A41">
                        <w:pPr>
                          <w:numPr>
                            <w:ilvl w:val="0"/>
                            <w:numId w:val="24"/>
                          </w:numPr>
                          <w:spacing w:line="288" w:lineRule="auto"/>
                          <w:rPr>
                            <w:rFonts w:ascii="Arial" w:hAnsi="Arial" w:cs="Arial"/>
                            <w:color w:val="000000"/>
                            <w:sz w:val="20"/>
                            <w:szCs w:val="20"/>
                          </w:rPr>
                        </w:pPr>
                        <w:r>
                          <w:rPr>
                            <w:rFonts w:ascii="Arial" w:hAnsi="Arial" w:cs="Arial"/>
                            <w:color w:val="000000"/>
                            <w:sz w:val="20"/>
                            <w:szCs w:val="20"/>
                          </w:rPr>
                          <w:t xml:space="preserve">Seldom or </w:t>
                        </w:r>
                        <w:r w:rsidR="00F81AD0">
                          <w:rPr>
                            <w:rFonts w:ascii="Arial" w:hAnsi="Arial" w:cs="Arial"/>
                            <w:color w:val="000000"/>
                            <w:sz w:val="20"/>
                            <w:szCs w:val="20"/>
                          </w:rPr>
                          <w:t>infrequently</w:t>
                        </w:r>
                        <w:r>
                          <w:rPr>
                            <w:rFonts w:ascii="Arial" w:hAnsi="Arial" w:cs="Arial"/>
                            <w:color w:val="000000"/>
                            <w:sz w:val="20"/>
                            <w:szCs w:val="20"/>
                          </w:rPr>
                          <w:t xml:space="preserve"> need to reach above shoulders, climb, balance, stoop, kneel or crouch.</w:t>
                        </w:r>
                      </w:p>
                      <w:p w14:paraId="0CB0370E" w14:textId="77777777" w:rsidR="0082397A" w:rsidRDefault="0082397A" w:rsidP="00115A41">
                        <w:pPr>
                          <w:numPr>
                            <w:ilvl w:val="0"/>
                            <w:numId w:val="24"/>
                          </w:numPr>
                          <w:spacing w:line="288" w:lineRule="auto"/>
                          <w:rPr>
                            <w:rFonts w:ascii="Arial" w:hAnsi="Arial" w:cs="Arial"/>
                            <w:color w:val="000000"/>
                            <w:sz w:val="20"/>
                            <w:szCs w:val="20"/>
                          </w:rPr>
                        </w:pPr>
                        <w:r>
                          <w:rPr>
                            <w:rFonts w:ascii="Arial" w:hAnsi="Arial" w:cs="Arial"/>
                            <w:color w:val="000000"/>
                            <w:sz w:val="20"/>
                            <w:szCs w:val="20"/>
                          </w:rPr>
                          <w:t>The position requires the ability to both talk and hear.</w:t>
                        </w:r>
                      </w:p>
                      <w:p w14:paraId="5F3CD51F" w14:textId="77777777" w:rsidR="0082397A" w:rsidRDefault="0082397A" w:rsidP="00115A41">
                        <w:pPr>
                          <w:numPr>
                            <w:ilvl w:val="0"/>
                            <w:numId w:val="24"/>
                          </w:numPr>
                          <w:spacing w:line="288" w:lineRule="auto"/>
                          <w:rPr>
                            <w:rFonts w:ascii="Arial" w:hAnsi="Arial" w:cs="Arial"/>
                            <w:color w:val="000000"/>
                            <w:sz w:val="20"/>
                            <w:szCs w:val="20"/>
                          </w:rPr>
                        </w:pPr>
                        <w:r>
                          <w:rPr>
                            <w:rFonts w:ascii="Arial" w:hAnsi="Arial" w:cs="Arial"/>
                            <w:color w:val="000000"/>
                            <w:sz w:val="20"/>
                            <w:szCs w:val="20"/>
                          </w:rPr>
                          <w:t>Required to infrequently lift 10- 40 pounds.</w:t>
                        </w:r>
                      </w:p>
                      <w:p w14:paraId="3BC8F994" w14:textId="77777777" w:rsidR="0082397A" w:rsidRDefault="0082397A" w:rsidP="00115A41">
                        <w:pPr>
                          <w:numPr>
                            <w:ilvl w:val="0"/>
                            <w:numId w:val="24"/>
                          </w:numPr>
                          <w:spacing w:line="288" w:lineRule="auto"/>
                          <w:rPr>
                            <w:rFonts w:ascii="Arial" w:hAnsi="Arial" w:cs="Arial"/>
                            <w:color w:val="000000"/>
                            <w:sz w:val="20"/>
                            <w:szCs w:val="20"/>
                          </w:rPr>
                        </w:pPr>
                        <w:r>
                          <w:rPr>
                            <w:rFonts w:ascii="Arial" w:hAnsi="Arial" w:cs="Arial"/>
                            <w:color w:val="000000"/>
                            <w:sz w:val="20"/>
                            <w:szCs w:val="20"/>
                          </w:rPr>
                          <w:t>Although not typically performed, the incumbent is required when lifting over 40 pounds to use prescribed methods which include material handling equipment.</w:t>
                        </w:r>
                      </w:p>
                      <w:p w14:paraId="281B6B26" w14:textId="77777777" w:rsidR="0082397A" w:rsidRDefault="0082397A" w:rsidP="00115A41">
                        <w:pPr>
                          <w:spacing w:line="288" w:lineRule="auto"/>
                          <w:rPr>
                            <w:rFonts w:ascii="Arial" w:hAnsi="Arial" w:cs="Arial"/>
                            <w:color w:val="000000"/>
                            <w:sz w:val="20"/>
                            <w:szCs w:val="20"/>
                          </w:rPr>
                        </w:pPr>
                        <w:r>
                          <w:rPr>
                            <w:rFonts w:ascii="Arial" w:hAnsi="Arial" w:cs="Arial"/>
                            <w:color w:val="000000"/>
                            <w:sz w:val="20"/>
                            <w:szCs w:val="20"/>
                          </w:rPr>
                          <w:t>.</w:t>
                        </w:r>
                      </w:p>
                      <w:p w14:paraId="3EEA561D" w14:textId="77777777" w:rsidR="0082397A" w:rsidRPr="00922F4B" w:rsidRDefault="0082397A" w:rsidP="00115A41">
                        <w:pPr>
                          <w:spacing w:line="288" w:lineRule="auto"/>
                          <w:rPr>
                            <w:rFonts w:ascii="Arial" w:hAnsi="Arial" w:cs="Arial"/>
                            <w:color w:val="000000"/>
                            <w:sz w:val="20"/>
                            <w:szCs w:val="20"/>
                          </w:rPr>
                        </w:pPr>
                        <w:r w:rsidRPr="00BB50E7">
                          <w:rPr>
                            <w:rFonts w:ascii="Arial" w:hAnsi="Arial" w:cs="Arial"/>
                            <w:bCs/>
                            <w:i/>
                            <w:sz w:val="20"/>
                            <w:szCs w:val="20"/>
                            <w:u w:val="single"/>
                          </w:rPr>
                          <w:t>Visual Demands</w:t>
                        </w:r>
                      </w:p>
                      <w:p w14:paraId="3EF6710D" w14:textId="10108A2B" w:rsidR="0082397A" w:rsidRDefault="0082397A" w:rsidP="00115A41">
                        <w:pPr>
                          <w:numPr>
                            <w:ilvl w:val="0"/>
                            <w:numId w:val="24"/>
                          </w:numPr>
                          <w:spacing w:line="288" w:lineRule="auto"/>
                          <w:rPr>
                            <w:rFonts w:ascii="Arial" w:hAnsi="Arial" w:cs="Arial"/>
                            <w:sz w:val="20"/>
                            <w:szCs w:val="20"/>
                          </w:rPr>
                        </w:pPr>
                        <w:r w:rsidRPr="0024233B">
                          <w:rPr>
                            <w:rFonts w:ascii="Arial" w:hAnsi="Arial" w:cs="Arial"/>
                            <w:sz w:val="20"/>
                            <w:szCs w:val="20"/>
                          </w:rPr>
                          <w:t xml:space="preserve">Specific vision abilities required by this </w:t>
                        </w:r>
                        <w:r>
                          <w:rPr>
                            <w:rFonts w:ascii="Arial" w:hAnsi="Arial" w:cs="Arial"/>
                            <w:sz w:val="20"/>
                            <w:szCs w:val="20"/>
                          </w:rPr>
                          <w:t>position</w:t>
                        </w:r>
                        <w:r w:rsidRPr="0024233B">
                          <w:rPr>
                            <w:rFonts w:ascii="Arial" w:hAnsi="Arial" w:cs="Arial"/>
                            <w:sz w:val="20"/>
                            <w:szCs w:val="20"/>
                          </w:rPr>
                          <w:t xml:space="preserve"> </w:t>
                        </w:r>
                        <w:r w:rsidR="00BB0742" w:rsidRPr="0024233B">
                          <w:rPr>
                            <w:rFonts w:ascii="Arial" w:hAnsi="Arial" w:cs="Arial"/>
                            <w:sz w:val="20"/>
                            <w:szCs w:val="20"/>
                          </w:rPr>
                          <w:t>include</w:t>
                        </w:r>
                        <w:r w:rsidRPr="0024233B">
                          <w:rPr>
                            <w:rFonts w:ascii="Arial" w:hAnsi="Arial" w:cs="Arial"/>
                            <w:sz w:val="20"/>
                            <w:szCs w:val="20"/>
                          </w:rPr>
                          <w:t xml:space="preserve"> close</w:t>
                        </w:r>
                        <w:r>
                          <w:rPr>
                            <w:rFonts w:ascii="Arial" w:hAnsi="Arial" w:cs="Arial"/>
                            <w:sz w:val="20"/>
                            <w:szCs w:val="20"/>
                          </w:rPr>
                          <w:t xml:space="preserve"> and distance</w:t>
                        </w:r>
                        <w:r w:rsidRPr="0024233B">
                          <w:rPr>
                            <w:rFonts w:ascii="Arial" w:hAnsi="Arial" w:cs="Arial"/>
                            <w:sz w:val="20"/>
                            <w:szCs w:val="20"/>
                          </w:rPr>
                          <w:t xml:space="preserve"> vision, </w:t>
                        </w:r>
                        <w:r>
                          <w:rPr>
                            <w:rFonts w:ascii="Arial" w:hAnsi="Arial" w:cs="Arial"/>
                            <w:sz w:val="20"/>
                            <w:szCs w:val="20"/>
                          </w:rPr>
                          <w:t xml:space="preserve">color vision, </w:t>
                        </w:r>
                        <w:r w:rsidRPr="0024233B">
                          <w:rPr>
                            <w:rFonts w:ascii="Arial" w:hAnsi="Arial" w:cs="Arial"/>
                            <w:sz w:val="20"/>
                            <w:szCs w:val="20"/>
                          </w:rPr>
                          <w:t xml:space="preserve">peripheral vision, depth perception and ability to adjust focus. </w:t>
                        </w:r>
                      </w:p>
                      <w:p w14:paraId="0F5BC363" w14:textId="77777777" w:rsidR="0082397A" w:rsidRDefault="0082397A" w:rsidP="00115A41">
                        <w:pPr>
                          <w:spacing w:line="288" w:lineRule="auto"/>
                          <w:rPr>
                            <w:rFonts w:ascii="Arial" w:hAnsi="Arial" w:cs="Arial"/>
                            <w:sz w:val="20"/>
                            <w:szCs w:val="20"/>
                          </w:rPr>
                        </w:pPr>
                      </w:p>
                      <w:p w14:paraId="4E636144" w14:textId="77777777" w:rsidR="0082397A" w:rsidRPr="00BB50E7" w:rsidRDefault="0082397A" w:rsidP="00115A41">
                        <w:pPr>
                          <w:spacing w:line="288" w:lineRule="auto"/>
                          <w:rPr>
                            <w:rFonts w:ascii="Arial" w:hAnsi="Arial" w:cs="Arial"/>
                            <w:i/>
                            <w:sz w:val="20"/>
                            <w:szCs w:val="20"/>
                            <w:u w:val="single"/>
                          </w:rPr>
                        </w:pPr>
                        <w:r w:rsidRPr="00BB50E7">
                          <w:rPr>
                            <w:rFonts w:ascii="Arial" w:hAnsi="Arial" w:cs="Arial"/>
                            <w:i/>
                            <w:sz w:val="20"/>
                            <w:szCs w:val="20"/>
                            <w:u w:val="single"/>
                          </w:rPr>
                          <w:t>Work Environment:</w:t>
                        </w:r>
                      </w:p>
                    </w:tc>
                  </w:tr>
                  <w:tr w:rsidR="0082397A" w:rsidRPr="00BB50E7" w14:paraId="028244BA" w14:textId="77777777" w:rsidTr="00115A41">
                    <w:trPr>
                      <w:tblCellSpacing w:w="7" w:type="dxa"/>
                      <w:jc w:val="center"/>
                    </w:trPr>
                    <w:tc>
                      <w:tcPr>
                        <w:tcW w:w="0" w:type="auto"/>
                        <w:vAlign w:val="center"/>
                      </w:tcPr>
                      <w:p w14:paraId="26643F65" w14:textId="77777777" w:rsidR="0082397A" w:rsidRDefault="007625BA" w:rsidP="00115A41">
                        <w:pPr>
                          <w:numPr>
                            <w:ilvl w:val="0"/>
                            <w:numId w:val="24"/>
                          </w:numPr>
                          <w:spacing w:line="288" w:lineRule="auto"/>
                          <w:rPr>
                            <w:rFonts w:ascii="Arial" w:hAnsi="Arial" w:cs="Arial"/>
                            <w:sz w:val="20"/>
                            <w:szCs w:val="20"/>
                          </w:rPr>
                        </w:pPr>
                        <w:r>
                          <w:rPr>
                            <w:rFonts w:ascii="Arial" w:hAnsi="Arial" w:cs="Arial"/>
                            <w:sz w:val="20"/>
                            <w:szCs w:val="20"/>
                          </w:rPr>
                          <w:t xml:space="preserve">Duties are performed in either </w:t>
                        </w:r>
                        <w:r w:rsidR="0082397A">
                          <w:rPr>
                            <w:rFonts w:ascii="Arial" w:hAnsi="Arial" w:cs="Arial"/>
                            <w:sz w:val="20"/>
                            <w:szCs w:val="20"/>
                          </w:rPr>
                          <w:t xml:space="preserve">a normal office or cubicle space as well as occasional exposure to the production work environment.  </w:t>
                        </w:r>
                        <w:r w:rsidR="0082397A" w:rsidRPr="00CC081C">
                          <w:rPr>
                            <w:rFonts w:ascii="Arial" w:hAnsi="Arial" w:cs="Arial"/>
                            <w:sz w:val="20"/>
                            <w:szCs w:val="20"/>
                          </w:rPr>
                          <w:t>While performing the duties of this job within the manufacturi</w:t>
                        </w:r>
                        <w:r w:rsidR="0082397A">
                          <w:rPr>
                            <w:rFonts w:ascii="Arial" w:hAnsi="Arial" w:cs="Arial"/>
                            <w:sz w:val="20"/>
                            <w:szCs w:val="20"/>
                          </w:rPr>
                          <w:t>ng environment, the employee may be</w:t>
                        </w:r>
                        <w:r w:rsidR="0082397A" w:rsidRPr="00CC081C">
                          <w:rPr>
                            <w:rFonts w:ascii="Arial" w:hAnsi="Arial" w:cs="Arial"/>
                            <w:sz w:val="20"/>
                            <w:szCs w:val="20"/>
                          </w:rPr>
                          <w:t xml:space="preserve"> exposed to work</w:t>
                        </w:r>
                        <w:r w:rsidR="0082397A">
                          <w:rPr>
                            <w:rFonts w:ascii="Arial" w:hAnsi="Arial" w:cs="Arial"/>
                            <w:sz w:val="20"/>
                            <w:szCs w:val="20"/>
                          </w:rPr>
                          <w:t>ing</w:t>
                        </w:r>
                        <w:r w:rsidR="0082397A" w:rsidRPr="00CC081C">
                          <w:rPr>
                            <w:rFonts w:ascii="Arial" w:hAnsi="Arial" w:cs="Arial"/>
                            <w:sz w:val="20"/>
                            <w:szCs w:val="20"/>
                          </w:rPr>
                          <w:t xml:space="preserve"> near moving mechanical parts</w:t>
                        </w:r>
                        <w:r w:rsidR="0082397A">
                          <w:rPr>
                            <w:rFonts w:ascii="Arial" w:hAnsi="Arial" w:cs="Arial"/>
                            <w:sz w:val="20"/>
                            <w:szCs w:val="20"/>
                          </w:rPr>
                          <w:t>.</w:t>
                        </w:r>
                      </w:p>
                      <w:p w14:paraId="6EE0D809" w14:textId="77777777" w:rsidR="0082397A" w:rsidRDefault="0082397A" w:rsidP="00115A41">
                        <w:pPr>
                          <w:numPr>
                            <w:ilvl w:val="0"/>
                            <w:numId w:val="24"/>
                          </w:numPr>
                          <w:spacing w:line="288" w:lineRule="auto"/>
                          <w:rPr>
                            <w:rFonts w:ascii="Arial" w:hAnsi="Arial" w:cs="Arial"/>
                            <w:sz w:val="20"/>
                            <w:szCs w:val="20"/>
                          </w:rPr>
                        </w:pPr>
                        <w:r>
                          <w:rPr>
                            <w:rFonts w:ascii="Arial" w:hAnsi="Arial" w:cs="Arial"/>
                            <w:sz w:val="20"/>
                            <w:szCs w:val="20"/>
                          </w:rPr>
                          <w:lastRenderedPageBreak/>
                          <w:t>The position is</w:t>
                        </w:r>
                        <w:r w:rsidRPr="00CC081C">
                          <w:rPr>
                            <w:rFonts w:ascii="Arial" w:hAnsi="Arial" w:cs="Arial"/>
                            <w:sz w:val="20"/>
                            <w:szCs w:val="20"/>
                          </w:rPr>
                          <w:t xml:space="preserve"> seldom </w:t>
                        </w:r>
                        <w:r>
                          <w:rPr>
                            <w:rFonts w:ascii="Arial" w:hAnsi="Arial" w:cs="Arial"/>
                            <w:sz w:val="20"/>
                            <w:szCs w:val="20"/>
                          </w:rPr>
                          <w:t>e</w:t>
                        </w:r>
                        <w:r w:rsidRPr="00CC081C">
                          <w:rPr>
                            <w:rFonts w:ascii="Arial" w:hAnsi="Arial" w:cs="Arial"/>
                            <w:sz w:val="20"/>
                            <w:szCs w:val="20"/>
                          </w:rPr>
                          <w:t>xpo</w:t>
                        </w:r>
                        <w:r>
                          <w:rPr>
                            <w:rFonts w:ascii="Arial" w:hAnsi="Arial" w:cs="Arial"/>
                            <w:sz w:val="20"/>
                            <w:szCs w:val="20"/>
                          </w:rPr>
                          <w:t xml:space="preserve">sed to caustic chemicals, fumes or airborne dust. </w:t>
                        </w:r>
                      </w:p>
                      <w:p w14:paraId="42CCC303" w14:textId="77777777" w:rsidR="0082397A" w:rsidRPr="00CC081C" w:rsidRDefault="0082397A" w:rsidP="00115A41">
                        <w:pPr>
                          <w:numPr>
                            <w:ilvl w:val="0"/>
                            <w:numId w:val="24"/>
                          </w:numPr>
                          <w:spacing w:line="288" w:lineRule="auto"/>
                          <w:rPr>
                            <w:rFonts w:ascii="Arial" w:hAnsi="Arial" w:cs="Arial"/>
                            <w:sz w:val="20"/>
                            <w:szCs w:val="20"/>
                          </w:rPr>
                        </w:pPr>
                        <w:r w:rsidRPr="00CC081C">
                          <w:rPr>
                            <w:rFonts w:ascii="Arial" w:hAnsi="Arial" w:cs="Arial"/>
                            <w:sz w:val="20"/>
                            <w:szCs w:val="20"/>
                          </w:rPr>
                          <w:t xml:space="preserve">The noise level in the production work environment is usually </w:t>
                        </w:r>
                        <w:r>
                          <w:rPr>
                            <w:rFonts w:ascii="Arial" w:hAnsi="Arial" w:cs="Arial"/>
                            <w:sz w:val="20"/>
                            <w:szCs w:val="20"/>
                          </w:rPr>
                          <w:t>loud; and the noise level in the office environment is moderate</w:t>
                        </w:r>
                        <w:r w:rsidRPr="00CC081C">
                          <w:rPr>
                            <w:rFonts w:ascii="Arial" w:hAnsi="Arial" w:cs="Arial"/>
                            <w:sz w:val="20"/>
                            <w:szCs w:val="20"/>
                          </w:rPr>
                          <w:t xml:space="preserve">. </w:t>
                        </w:r>
                      </w:p>
                      <w:p w14:paraId="446219BD" w14:textId="0FC08E82" w:rsidR="0082397A" w:rsidRPr="00BB50E7" w:rsidRDefault="0082397A" w:rsidP="0082397A">
                        <w:pPr>
                          <w:numPr>
                            <w:ilvl w:val="0"/>
                            <w:numId w:val="24"/>
                          </w:numPr>
                          <w:spacing w:line="288" w:lineRule="auto"/>
                          <w:rPr>
                            <w:rFonts w:ascii="Arial" w:hAnsi="Arial" w:cs="Arial"/>
                            <w:color w:val="000000"/>
                            <w:sz w:val="20"/>
                            <w:szCs w:val="20"/>
                          </w:rPr>
                        </w:pPr>
                        <w:r w:rsidRPr="00CC081C">
                          <w:rPr>
                            <w:rFonts w:ascii="Arial" w:hAnsi="Arial" w:cs="Arial"/>
                            <w:color w:val="000000"/>
                            <w:sz w:val="20"/>
                            <w:szCs w:val="20"/>
                          </w:rPr>
                          <w:t>Employees are expected to comply with existing safety procedure</w:t>
                        </w:r>
                        <w:r>
                          <w:rPr>
                            <w:rFonts w:ascii="Arial" w:hAnsi="Arial" w:cs="Arial"/>
                            <w:color w:val="000000"/>
                            <w:sz w:val="20"/>
                            <w:szCs w:val="20"/>
                          </w:rPr>
                          <w:t xml:space="preserve">s including but not limited to proper lifting mechanics, use of protective equipment, lock-out-tag-out, </w:t>
                        </w:r>
                        <w:r w:rsidR="00BB0742" w:rsidRPr="00CC081C">
                          <w:rPr>
                            <w:rFonts w:ascii="Arial" w:hAnsi="Arial" w:cs="Arial"/>
                            <w:color w:val="000000"/>
                            <w:sz w:val="20"/>
                            <w:szCs w:val="20"/>
                          </w:rPr>
                          <w:t>forklift</w:t>
                        </w:r>
                        <w:r w:rsidRPr="00CC081C">
                          <w:rPr>
                            <w:rFonts w:ascii="Arial" w:hAnsi="Arial" w:cs="Arial"/>
                            <w:color w:val="000000"/>
                            <w:sz w:val="20"/>
                            <w:szCs w:val="20"/>
                          </w:rPr>
                          <w:t xml:space="preserve"> operation policies</w:t>
                        </w:r>
                        <w:r>
                          <w:rPr>
                            <w:rFonts w:ascii="Arial" w:hAnsi="Arial" w:cs="Arial"/>
                            <w:color w:val="000000"/>
                            <w:sz w:val="20"/>
                            <w:szCs w:val="20"/>
                          </w:rPr>
                          <w:t>, and maintaining a safe work environment.</w:t>
                        </w:r>
                      </w:p>
                    </w:tc>
                  </w:tr>
                </w:tbl>
                <w:p w14:paraId="5A93379C" w14:textId="77777777" w:rsidR="0082397A" w:rsidRPr="00C21B5B" w:rsidRDefault="0082397A" w:rsidP="00115A41">
                  <w:pPr>
                    <w:spacing w:line="288" w:lineRule="auto"/>
                    <w:rPr>
                      <w:rFonts w:ascii="Arial" w:hAnsi="Arial" w:cs="Arial"/>
                      <w:color w:val="000000"/>
                      <w:sz w:val="20"/>
                      <w:szCs w:val="20"/>
                    </w:rPr>
                  </w:pPr>
                </w:p>
              </w:tc>
            </w:tr>
          </w:tbl>
          <w:p w14:paraId="303612D3" w14:textId="77777777" w:rsidR="0065185A" w:rsidRPr="00BB50E7" w:rsidRDefault="0065185A" w:rsidP="00630075">
            <w:pPr>
              <w:pStyle w:val="NormalWeb"/>
              <w:spacing w:before="0" w:beforeAutospacing="0" w:after="0" w:afterAutospacing="0" w:line="288" w:lineRule="auto"/>
              <w:rPr>
                <w:rFonts w:ascii="Arial" w:hAnsi="Arial" w:cs="Arial"/>
                <w:b/>
                <w:bCs/>
                <w:sz w:val="20"/>
                <w:szCs w:val="20"/>
              </w:rPr>
            </w:pPr>
          </w:p>
        </w:tc>
      </w:tr>
      <w:tr w:rsidR="005C5C00" w:rsidRPr="00BB50E7" w14:paraId="4EEA1809" w14:textId="77777777" w:rsidTr="007C0690">
        <w:trPr>
          <w:tblCellSpacing w:w="0" w:type="dxa"/>
          <w:jc w:val="center"/>
        </w:trPr>
        <w:tc>
          <w:tcPr>
            <w:tcW w:w="10290" w:type="dxa"/>
            <w:vAlign w:val="center"/>
          </w:tcPr>
          <w:p w14:paraId="44AAD1EA" w14:textId="77777777" w:rsidR="002F08BC" w:rsidRDefault="002F08BC" w:rsidP="00630075">
            <w:pPr>
              <w:spacing w:line="288" w:lineRule="auto"/>
              <w:rPr>
                <w:rFonts w:ascii="Arial" w:hAnsi="Arial" w:cs="Arial"/>
                <w:b/>
                <w:sz w:val="20"/>
                <w:szCs w:val="20"/>
              </w:rPr>
            </w:pPr>
          </w:p>
          <w:p w14:paraId="6843E2A2" w14:textId="77777777" w:rsidR="005C5C00" w:rsidRPr="00BB50E7" w:rsidRDefault="0060418F" w:rsidP="00630075">
            <w:pPr>
              <w:spacing w:line="288" w:lineRule="auto"/>
              <w:rPr>
                <w:rFonts w:ascii="Arial" w:hAnsi="Arial" w:cs="Arial"/>
                <w:b/>
                <w:sz w:val="20"/>
                <w:szCs w:val="20"/>
              </w:rPr>
            </w:pPr>
            <w:r w:rsidRPr="00BB50E7">
              <w:rPr>
                <w:rFonts w:ascii="Arial" w:hAnsi="Arial" w:cs="Arial"/>
                <w:b/>
                <w:sz w:val="20"/>
                <w:szCs w:val="20"/>
              </w:rPr>
              <w:t>OTHER JOB-SPECIFIC REQUIREMENTS</w:t>
            </w:r>
          </w:p>
          <w:p w14:paraId="0F5A5EE2" w14:textId="595F598C" w:rsidR="00641010" w:rsidRDefault="007625BA" w:rsidP="00113DF1">
            <w:pPr>
              <w:numPr>
                <w:ilvl w:val="0"/>
                <w:numId w:val="25"/>
              </w:numPr>
              <w:rPr>
                <w:rFonts w:ascii="Arial" w:hAnsi="Arial" w:cs="Arial"/>
                <w:color w:val="000000"/>
                <w:sz w:val="20"/>
                <w:szCs w:val="20"/>
              </w:rPr>
            </w:pPr>
            <w:r>
              <w:rPr>
                <w:rFonts w:ascii="Arial" w:hAnsi="Arial" w:cs="Arial"/>
                <w:color w:val="000000"/>
                <w:sz w:val="20"/>
                <w:szCs w:val="20"/>
              </w:rPr>
              <w:t>Some travel will</w:t>
            </w:r>
            <w:r w:rsidR="00AC33C1">
              <w:rPr>
                <w:rFonts w:ascii="Arial" w:hAnsi="Arial" w:cs="Arial"/>
                <w:color w:val="000000"/>
                <w:sz w:val="20"/>
                <w:szCs w:val="20"/>
              </w:rPr>
              <w:t xml:space="preserve"> be required</w:t>
            </w:r>
            <w:r w:rsidR="00F81AD0">
              <w:rPr>
                <w:rFonts w:ascii="Arial" w:hAnsi="Arial" w:cs="Arial"/>
                <w:color w:val="000000"/>
                <w:sz w:val="20"/>
                <w:szCs w:val="20"/>
              </w:rPr>
              <w:t>, 10-15% as needed.</w:t>
            </w:r>
          </w:p>
          <w:p w14:paraId="18F6CB83" w14:textId="77777777" w:rsidR="00C21B5B" w:rsidRPr="00BB50E7" w:rsidRDefault="00C21B5B" w:rsidP="00113DF1">
            <w:pPr>
              <w:numPr>
                <w:ilvl w:val="0"/>
                <w:numId w:val="25"/>
              </w:numPr>
              <w:rPr>
                <w:rFonts w:ascii="Arial" w:hAnsi="Arial" w:cs="Arial"/>
                <w:sz w:val="20"/>
                <w:szCs w:val="20"/>
              </w:rPr>
            </w:pPr>
            <w:r>
              <w:rPr>
                <w:rFonts w:ascii="Arial" w:hAnsi="Arial" w:cs="Arial"/>
                <w:color w:val="000000"/>
                <w:sz w:val="20"/>
                <w:szCs w:val="20"/>
              </w:rPr>
              <w:t>Excellent verbal and written communication skills required.</w:t>
            </w:r>
            <w:r w:rsidR="00054E04">
              <w:rPr>
                <w:rFonts w:ascii="Arial" w:hAnsi="Arial" w:cs="Arial"/>
                <w:color w:val="000000"/>
                <w:sz w:val="20"/>
                <w:szCs w:val="20"/>
              </w:rPr>
              <w:br/>
            </w:r>
          </w:p>
        </w:tc>
      </w:tr>
      <w:tr w:rsidR="00855C3F" w:rsidRPr="00BB50E7" w14:paraId="453C82AE" w14:textId="77777777" w:rsidTr="007C0690">
        <w:trPr>
          <w:tblCellSpacing w:w="0" w:type="dxa"/>
          <w:jc w:val="center"/>
        </w:trPr>
        <w:tc>
          <w:tcPr>
            <w:tcW w:w="10290" w:type="dxa"/>
            <w:tcBorders>
              <w:top w:val="single" w:sz="4" w:space="0" w:color="auto"/>
            </w:tcBorders>
            <w:vAlign w:val="center"/>
          </w:tcPr>
          <w:p w14:paraId="05A8FAFF" w14:textId="77777777" w:rsidR="00855C3F" w:rsidRPr="00BB50E7" w:rsidRDefault="00855C3F" w:rsidP="00630075">
            <w:pPr>
              <w:keepNext/>
              <w:keepLines/>
              <w:spacing w:line="288" w:lineRule="auto"/>
              <w:rPr>
                <w:rFonts w:ascii="Arial" w:hAnsi="Arial" w:cs="Arial"/>
                <w:b/>
                <w:bCs/>
                <w:sz w:val="20"/>
                <w:szCs w:val="20"/>
              </w:rPr>
            </w:pPr>
          </w:p>
          <w:p w14:paraId="3EB1C76D" w14:textId="77777777" w:rsidR="00855C3F" w:rsidRPr="00BB50E7" w:rsidRDefault="00855C3F" w:rsidP="00630075">
            <w:pPr>
              <w:keepNext/>
              <w:keepLines/>
              <w:spacing w:line="288" w:lineRule="auto"/>
              <w:rPr>
                <w:rFonts w:ascii="Arial" w:hAnsi="Arial" w:cs="Arial"/>
                <w:sz w:val="20"/>
                <w:szCs w:val="20"/>
              </w:rPr>
            </w:pPr>
            <w:r w:rsidRPr="00BB50E7">
              <w:rPr>
                <w:rFonts w:ascii="Arial" w:hAnsi="Arial" w:cs="Arial"/>
                <w:b/>
                <w:bCs/>
                <w:sz w:val="20"/>
                <w:szCs w:val="20"/>
              </w:rPr>
              <w:t>LIMITATIONS AND DISCLAIMER</w:t>
            </w:r>
            <w:r w:rsidRPr="00BB50E7">
              <w:rPr>
                <w:rFonts w:ascii="Arial" w:hAnsi="Arial" w:cs="Arial"/>
                <w:sz w:val="16"/>
                <w:szCs w:val="16"/>
              </w:rPr>
              <w:t xml:space="preserve"> </w:t>
            </w:r>
            <w:r w:rsidRPr="00BB50E7">
              <w:rPr>
                <w:rFonts w:ascii="Arial" w:hAnsi="Arial" w:cs="Arial"/>
                <w:sz w:val="16"/>
                <w:szCs w:val="16"/>
              </w:rPr>
              <w:br/>
            </w:r>
            <w:r w:rsidRPr="00BB50E7">
              <w:rPr>
                <w:rFonts w:ascii="Arial" w:hAnsi="Arial" w:cs="Arial"/>
                <w:sz w:val="20"/>
                <w:szCs w:val="20"/>
              </w:rPr>
              <w:t>This document is intended to describe the general nature and level of work being performed. It is not intended to be construed as an exhaustive description of all responsibilities, duties and skills required for the position as they may be changed at management discretion or in response to business demands.</w:t>
            </w:r>
          </w:p>
        </w:tc>
      </w:tr>
    </w:tbl>
    <w:p w14:paraId="3D6E1E22" w14:textId="77777777" w:rsidR="00113DF1" w:rsidRDefault="00113DF1" w:rsidP="00630075">
      <w:pPr>
        <w:spacing w:line="288" w:lineRule="auto"/>
        <w:rPr>
          <w:rFonts w:ascii="Arial" w:hAnsi="Arial" w:cs="Arial"/>
          <w:sz w:val="20"/>
          <w:szCs w:val="20"/>
        </w:rPr>
      </w:pPr>
    </w:p>
    <w:p w14:paraId="4486DEC9" w14:textId="77777777" w:rsidR="005E0EC4" w:rsidRDefault="005E0EC4" w:rsidP="005E0EC4">
      <w:pPr>
        <w:ind w:left="180"/>
        <w:rPr>
          <w:rFonts w:ascii="Arial" w:hAnsi="Arial" w:cs="Arial"/>
          <w:b/>
          <w:sz w:val="20"/>
          <w:szCs w:val="20"/>
          <w:u w:val="single"/>
        </w:rPr>
      </w:pPr>
      <w:r w:rsidRPr="0000048D">
        <w:rPr>
          <w:rFonts w:ascii="Arial" w:hAnsi="Arial" w:cs="Arial"/>
          <w:b/>
          <w:sz w:val="20"/>
          <w:szCs w:val="20"/>
          <w:u w:val="single"/>
        </w:rPr>
        <w:t>Approval</w:t>
      </w:r>
    </w:p>
    <w:p w14:paraId="051D9619" w14:textId="77777777" w:rsidR="005E0EC4" w:rsidRDefault="005E0EC4" w:rsidP="005E0EC4">
      <w:pPr>
        <w:ind w:left="180"/>
        <w:rPr>
          <w:rFonts w:ascii="Arial" w:hAnsi="Arial" w:cs="Arial"/>
          <w:b/>
          <w:sz w:val="20"/>
          <w:szCs w:val="20"/>
          <w:u w:val="single"/>
        </w:rPr>
      </w:pPr>
    </w:p>
    <w:p w14:paraId="5B13DEB9" w14:textId="77777777" w:rsidR="005E0EC4" w:rsidRDefault="005E0EC4" w:rsidP="005E0EC4">
      <w:pPr>
        <w:ind w:left="180"/>
        <w:rPr>
          <w:rFonts w:ascii="Arial" w:hAnsi="Arial" w:cs="Arial"/>
          <w:b/>
          <w:sz w:val="20"/>
          <w:szCs w:val="20"/>
          <w:u w:val="single"/>
        </w:rPr>
      </w:pPr>
    </w:p>
    <w:p w14:paraId="24544E67" w14:textId="77777777" w:rsidR="005E0EC4" w:rsidRDefault="005E0EC4" w:rsidP="005E0EC4">
      <w:pPr>
        <w:ind w:left="180"/>
        <w:rPr>
          <w:rFonts w:ascii="Arial" w:hAnsi="Arial" w:cs="Arial"/>
          <w:sz w:val="20"/>
          <w:szCs w:val="20"/>
        </w:rPr>
      </w:pPr>
      <w:r>
        <w:rPr>
          <w:rFonts w:ascii="Arial" w:hAnsi="Arial" w:cs="Arial"/>
          <w:sz w:val="20"/>
          <w:szCs w:val="20"/>
        </w:rPr>
        <w:t>_______________________________________</w:t>
      </w:r>
      <w:r>
        <w:rPr>
          <w:rFonts w:ascii="Arial" w:hAnsi="Arial" w:cs="Arial"/>
          <w:sz w:val="20"/>
          <w:szCs w:val="20"/>
        </w:rPr>
        <w:tab/>
        <w:t>_________________________</w:t>
      </w:r>
    </w:p>
    <w:p w14:paraId="51508E2C" w14:textId="77777777" w:rsidR="005E0EC4" w:rsidRDefault="005E0EC4" w:rsidP="005E0EC4">
      <w:pPr>
        <w:ind w:left="180"/>
        <w:rPr>
          <w:rFonts w:ascii="Arial" w:hAnsi="Arial" w:cs="Arial"/>
          <w:sz w:val="20"/>
          <w:szCs w:val="20"/>
        </w:rPr>
      </w:pPr>
      <w:r>
        <w:rPr>
          <w:rFonts w:ascii="Arial" w:hAnsi="Arial" w:cs="Arial"/>
          <w:sz w:val="20"/>
          <w:szCs w:val="20"/>
        </w:rPr>
        <w:t>Employee Signature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1A6B1623" w14:textId="77777777" w:rsidR="005E0EC4" w:rsidRDefault="005E0EC4" w:rsidP="005E0EC4">
      <w:pPr>
        <w:rPr>
          <w:rFonts w:ascii="Arial" w:hAnsi="Arial" w:cs="Arial"/>
          <w:sz w:val="20"/>
          <w:szCs w:val="20"/>
        </w:rPr>
      </w:pPr>
    </w:p>
    <w:p w14:paraId="193D02A0" w14:textId="77777777" w:rsidR="005E0EC4" w:rsidRDefault="005E0EC4" w:rsidP="005E0EC4">
      <w:pPr>
        <w:ind w:left="180"/>
        <w:rPr>
          <w:rFonts w:ascii="Arial" w:hAnsi="Arial" w:cs="Arial"/>
          <w:sz w:val="20"/>
          <w:szCs w:val="20"/>
        </w:rPr>
      </w:pPr>
    </w:p>
    <w:p w14:paraId="549A79A8" w14:textId="77777777" w:rsidR="005E0EC4" w:rsidRPr="0000048D" w:rsidRDefault="005E0EC4" w:rsidP="005E0EC4">
      <w:pPr>
        <w:ind w:left="180"/>
        <w:rPr>
          <w:rFonts w:ascii="Arial" w:hAnsi="Arial" w:cs="Arial"/>
          <w:sz w:val="20"/>
          <w:szCs w:val="20"/>
        </w:rPr>
      </w:pPr>
      <w:r>
        <w:rPr>
          <w:rFonts w:ascii="Arial" w:hAnsi="Arial" w:cs="Arial"/>
          <w:sz w:val="20"/>
          <w:szCs w:val="20"/>
        </w:rPr>
        <w:t>_______________________________________</w:t>
      </w:r>
      <w:r>
        <w:rPr>
          <w:rFonts w:ascii="Arial" w:hAnsi="Arial" w:cs="Arial"/>
          <w:sz w:val="20"/>
          <w:szCs w:val="20"/>
        </w:rPr>
        <w:tab/>
        <w:t>_________________________</w:t>
      </w:r>
    </w:p>
    <w:p w14:paraId="453A1173" w14:textId="77777777" w:rsidR="005E0EC4" w:rsidRPr="00422CF6" w:rsidRDefault="005E0EC4" w:rsidP="005E0EC4">
      <w:pPr>
        <w:spacing w:line="288" w:lineRule="auto"/>
        <w:ind w:left="180"/>
        <w:rPr>
          <w:rFonts w:ascii="Arial" w:hAnsi="Arial" w:cs="Arial"/>
          <w:sz w:val="20"/>
          <w:szCs w:val="20"/>
        </w:rPr>
      </w:pPr>
      <w:r w:rsidRPr="00422CF6">
        <w:rPr>
          <w:rFonts w:ascii="Arial" w:hAnsi="Arial" w:cs="Arial"/>
          <w:sz w:val="20"/>
          <w:szCs w:val="20"/>
        </w:rPr>
        <w:t>Manager Signature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5FBC4670" w14:textId="77777777" w:rsidR="005E0EC4" w:rsidRPr="00BB50E7" w:rsidRDefault="005E0EC4" w:rsidP="00630075">
      <w:pPr>
        <w:spacing w:line="288" w:lineRule="auto"/>
        <w:rPr>
          <w:rFonts w:ascii="Arial" w:hAnsi="Arial" w:cs="Arial"/>
          <w:sz w:val="20"/>
          <w:szCs w:val="20"/>
        </w:rPr>
      </w:pPr>
    </w:p>
    <w:sectPr w:rsidR="005E0EC4" w:rsidRPr="00BB50E7" w:rsidSect="0082659B">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FD972" w14:textId="77777777" w:rsidR="00717BBD" w:rsidRDefault="00717BBD" w:rsidP="0065185A">
      <w:pPr>
        <w:pStyle w:val="NormalWeb"/>
      </w:pPr>
      <w:r>
        <w:separator/>
      </w:r>
    </w:p>
  </w:endnote>
  <w:endnote w:type="continuationSeparator" w:id="0">
    <w:p w14:paraId="5AAC6812" w14:textId="77777777" w:rsidR="00717BBD" w:rsidRDefault="00717BBD" w:rsidP="0065185A">
      <w:pPr>
        <w:pStyle w:val="NormalWe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415E" w14:textId="77777777" w:rsidR="00B3794F" w:rsidRPr="0075750A" w:rsidRDefault="00CF736B" w:rsidP="007E51A5">
    <w:pPr>
      <w:pStyle w:val="Footer"/>
      <w:rPr>
        <w:rFonts w:ascii="Arial" w:hAnsi="Arial" w:cs="Arial"/>
        <w:sz w:val="16"/>
        <w:szCs w:val="16"/>
      </w:rPr>
    </w:pPr>
    <w:r>
      <w:rPr>
        <w:rStyle w:val="PageNumber"/>
        <w:rFonts w:ascii="Arial" w:hAnsi="Arial" w:cs="Arial"/>
        <w:sz w:val="16"/>
        <w:szCs w:val="16"/>
      </w:rPr>
      <w:t>Engineer</w:t>
    </w:r>
    <w:r w:rsidR="001B440B">
      <w:rPr>
        <w:rStyle w:val="PageNumber"/>
        <w:rFonts w:ascii="Arial" w:hAnsi="Arial" w:cs="Arial"/>
        <w:sz w:val="16"/>
        <w:szCs w:val="16"/>
      </w:rPr>
      <w:t xml:space="preserve">ing </w:t>
    </w:r>
    <w:r w:rsidR="002E6573">
      <w:rPr>
        <w:rStyle w:val="PageNumber"/>
        <w:rFonts w:ascii="Arial" w:hAnsi="Arial" w:cs="Arial"/>
        <w:sz w:val="16"/>
        <w:szCs w:val="16"/>
      </w:rPr>
      <w:t>Manager</w:t>
    </w:r>
    <w:r w:rsidR="00B3794F" w:rsidRPr="0075750A">
      <w:rPr>
        <w:rStyle w:val="PageNumber"/>
        <w:rFonts w:ascii="Arial" w:hAnsi="Arial" w:cs="Arial"/>
        <w:sz w:val="16"/>
        <w:szCs w:val="16"/>
      </w:rPr>
      <w:tab/>
    </w:r>
    <w:r w:rsidR="00B3794F" w:rsidRPr="0075750A">
      <w:rPr>
        <w:rStyle w:val="PageNumber"/>
        <w:rFonts w:ascii="Arial" w:hAnsi="Arial" w:cs="Arial"/>
        <w:sz w:val="16"/>
        <w:szCs w:val="16"/>
      </w:rPr>
      <w:tab/>
    </w:r>
    <w:r w:rsidR="007C0690">
      <w:rPr>
        <w:rStyle w:val="PageNumber"/>
        <w:rFonts w:ascii="Arial" w:hAnsi="Arial" w:cs="Arial"/>
        <w:sz w:val="16"/>
        <w:szCs w:val="16"/>
      </w:rPr>
      <w:tab/>
    </w:r>
    <w:r w:rsidR="00B3794F" w:rsidRPr="0075750A">
      <w:rPr>
        <w:rStyle w:val="PageNumber"/>
        <w:rFonts w:ascii="Arial" w:hAnsi="Arial" w:cs="Arial"/>
        <w:sz w:val="16"/>
        <w:szCs w:val="16"/>
      </w:rPr>
      <w:t xml:space="preserve">Page </w:t>
    </w:r>
    <w:r w:rsidR="00B3794F" w:rsidRPr="0075750A">
      <w:rPr>
        <w:rStyle w:val="PageNumber"/>
        <w:rFonts w:ascii="Arial" w:hAnsi="Arial" w:cs="Arial"/>
        <w:sz w:val="16"/>
        <w:szCs w:val="16"/>
      </w:rPr>
      <w:fldChar w:fldCharType="begin"/>
    </w:r>
    <w:r w:rsidR="00B3794F" w:rsidRPr="0075750A">
      <w:rPr>
        <w:rStyle w:val="PageNumber"/>
        <w:rFonts w:ascii="Arial" w:hAnsi="Arial" w:cs="Arial"/>
        <w:sz w:val="16"/>
        <w:szCs w:val="16"/>
      </w:rPr>
      <w:instrText xml:space="preserve"> PAGE </w:instrText>
    </w:r>
    <w:r w:rsidR="00B3794F" w:rsidRPr="0075750A">
      <w:rPr>
        <w:rStyle w:val="PageNumber"/>
        <w:rFonts w:ascii="Arial" w:hAnsi="Arial" w:cs="Arial"/>
        <w:sz w:val="16"/>
        <w:szCs w:val="16"/>
      </w:rPr>
      <w:fldChar w:fldCharType="separate"/>
    </w:r>
    <w:r w:rsidR="00A52393">
      <w:rPr>
        <w:rStyle w:val="PageNumber"/>
        <w:rFonts w:ascii="Arial" w:hAnsi="Arial" w:cs="Arial"/>
        <w:noProof/>
        <w:sz w:val="16"/>
        <w:szCs w:val="16"/>
      </w:rPr>
      <w:t>1</w:t>
    </w:r>
    <w:r w:rsidR="00B3794F" w:rsidRPr="0075750A">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3F307" w14:textId="77777777" w:rsidR="00717BBD" w:rsidRDefault="00717BBD" w:rsidP="0065185A">
      <w:pPr>
        <w:pStyle w:val="NormalWeb"/>
      </w:pPr>
      <w:r>
        <w:separator/>
      </w:r>
    </w:p>
  </w:footnote>
  <w:footnote w:type="continuationSeparator" w:id="0">
    <w:p w14:paraId="1154FD82" w14:textId="77777777" w:rsidR="00717BBD" w:rsidRDefault="00717BBD" w:rsidP="0065185A">
      <w:pPr>
        <w:pStyle w:val="NormalWeb"/>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2ADA"/>
    <w:multiLevelType w:val="hybridMultilevel"/>
    <w:tmpl w:val="3FA4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95D04"/>
    <w:multiLevelType w:val="multilevel"/>
    <w:tmpl w:val="468A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0C4"/>
    <w:multiLevelType w:val="multilevel"/>
    <w:tmpl w:val="582C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77E27"/>
    <w:multiLevelType w:val="hybridMultilevel"/>
    <w:tmpl w:val="DA8E2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AA3D87"/>
    <w:multiLevelType w:val="multilevel"/>
    <w:tmpl w:val="267E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7B08E3"/>
    <w:multiLevelType w:val="hybridMultilevel"/>
    <w:tmpl w:val="3CB4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40D20"/>
    <w:multiLevelType w:val="hybridMultilevel"/>
    <w:tmpl w:val="7B4C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B54B1C"/>
    <w:multiLevelType w:val="hybridMultilevel"/>
    <w:tmpl w:val="CEDC80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9B45AD"/>
    <w:multiLevelType w:val="multilevel"/>
    <w:tmpl w:val="2318AD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C7458"/>
    <w:multiLevelType w:val="multilevel"/>
    <w:tmpl w:val="2F3E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6C0F11"/>
    <w:multiLevelType w:val="hybridMultilevel"/>
    <w:tmpl w:val="61A68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5A43BF"/>
    <w:multiLevelType w:val="hybridMultilevel"/>
    <w:tmpl w:val="2318A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11745"/>
    <w:multiLevelType w:val="multilevel"/>
    <w:tmpl w:val="B4A4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C4254A"/>
    <w:multiLevelType w:val="multilevel"/>
    <w:tmpl w:val="F80443E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3C19FB"/>
    <w:multiLevelType w:val="hybridMultilevel"/>
    <w:tmpl w:val="B860E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802487"/>
    <w:multiLevelType w:val="hybridMultilevel"/>
    <w:tmpl w:val="85441E5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398B40AD"/>
    <w:multiLevelType w:val="multilevel"/>
    <w:tmpl w:val="2318AD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195157"/>
    <w:multiLevelType w:val="hybridMultilevel"/>
    <w:tmpl w:val="5D725C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2351B0"/>
    <w:multiLevelType w:val="hybridMultilevel"/>
    <w:tmpl w:val="00F4D42C"/>
    <w:lvl w:ilvl="0" w:tplc="44FCEA6A">
      <w:start w:val="1"/>
      <w:numFmt w:val="bullet"/>
      <w:lvlText w:val=""/>
      <w:lvlJc w:val="left"/>
      <w:pPr>
        <w:tabs>
          <w:tab w:val="num" w:pos="1440"/>
        </w:tabs>
        <w:ind w:left="1440" w:hanging="360"/>
      </w:pPr>
      <w:rPr>
        <w:rFonts w:ascii="Symbol" w:hAnsi="Symbol" w:hint="default"/>
        <w:sz w:val="24"/>
        <w:szCs w:val="24"/>
      </w:rPr>
    </w:lvl>
    <w:lvl w:ilvl="1" w:tplc="ABC079A0">
      <w:start w:val="1"/>
      <w:numFmt w:val="bullet"/>
      <w:lvlText w:val=""/>
      <w:lvlJc w:val="left"/>
      <w:pPr>
        <w:tabs>
          <w:tab w:val="num" w:pos="2160"/>
        </w:tabs>
        <w:ind w:left="2160" w:hanging="360"/>
      </w:pPr>
      <w:rPr>
        <w:rFonts w:ascii="Symbol" w:hAnsi="Symbol"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2F1510E"/>
    <w:multiLevelType w:val="hybridMultilevel"/>
    <w:tmpl w:val="9D30D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3D2852"/>
    <w:multiLevelType w:val="hybridMultilevel"/>
    <w:tmpl w:val="0A92F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1A403A"/>
    <w:multiLevelType w:val="multilevel"/>
    <w:tmpl w:val="62909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DE2998"/>
    <w:multiLevelType w:val="hybridMultilevel"/>
    <w:tmpl w:val="DEE488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DC62CA"/>
    <w:multiLevelType w:val="hybridMultilevel"/>
    <w:tmpl w:val="F80443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A63A20"/>
    <w:multiLevelType w:val="hybridMultilevel"/>
    <w:tmpl w:val="B1B26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A8697B"/>
    <w:multiLevelType w:val="multilevel"/>
    <w:tmpl w:val="A9A8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218D7"/>
    <w:multiLevelType w:val="hybridMultilevel"/>
    <w:tmpl w:val="42648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F86297"/>
    <w:multiLevelType w:val="multilevel"/>
    <w:tmpl w:val="0162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F06DD4"/>
    <w:multiLevelType w:val="multilevel"/>
    <w:tmpl w:val="DEE4881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195345"/>
    <w:multiLevelType w:val="hybridMultilevel"/>
    <w:tmpl w:val="71EA870A"/>
    <w:lvl w:ilvl="0" w:tplc="4ACE32CE">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8202CC"/>
    <w:multiLevelType w:val="hybridMultilevel"/>
    <w:tmpl w:val="D01A1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8A1BBE"/>
    <w:multiLevelType w:val="multilevel"/>
    <w:tmpl w:val="F410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987508"/>
    <w:multiLevelType w:val="hybridMultilevel"/>
    <w:tmpl w:val="22E4E3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0A3A7E"/>
    <w:multiLevelType w:val="multilevel"/>
    <w:tmpl w:val="6BCC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3A7F75"/>
    <w:multiLevelType w:val="multilevel"/>
    <w:tmpl w:val="1834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306702"/>
    <w:multiLevelType w:val="multilevel"/>
    <w:tmpl w:val="1D94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9F67A7"/>
    <w:multiLevelType w:val="multilevel"/>
    <w:tmpl w:val="6A02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B639D2"/>
    <w:multiLevelType w:val="hybridMultilevel"/>
    <w:tmpl w:val="CA7C8C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904592"/>
    <w:multiLevelType w:val="multilevel"/>
    <w:tmpl w:val="7EF8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C90E19"/>
    <w:multiLevelType w:val="hybridMultilevel"/>
    <w:tmpl w:val="F2D0B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4B6F36"/>
    <w:multiLevelType w:val="multilevel"/>
    <w:tmpl w:val="9384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A94E60"/>
    <w:multiLevelType w:val="multilevel"/>
    <w:tmpl w:val="0B92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3E2A4E"/>
    <w:multiLevelType w:val="multilevel"/>
    <w:tmpl w:val="A7E20D4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A040D9"/>
    <w:multiLevelType w:val="hybridMultilevel"/>
    <w:tmpl w:val="EF680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386DB4"/>
    <w:multiLevelType w:val="multilevel"/>
    <w:tmpl w:val="C726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B04079"/>
    <w:multiLevelType w:val="hybridMultilevel"/>
    <w:tmpl w:val="2AE4E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E13296"/>
    <w:multiLevelType w:val="hybridMultilevel"/>
    <w:tmpl w:val="43F8EE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62617382">
    <w:abstractNumId w:val="15"/>
  </w:num>
  <w:num w:numId="2" w16cid:durableId="1975669631">
    <w:abstractNumId w:val="46"/>
  </w:num>
  <w:num w:numId="3" w16cid:durableId="1114131628">
    <w:abstractNumId w:val="30"/>
  </w:num>
  <w:num w:numId="4" w16cid:durableId="2079206160">
    <w:abstractNumId w:val="39"/>
  </w:num>
  <w:num w:numId="5" w16cid:durableId="1453284498">
    <w:abstractNumId w:val="22"/>
  </w:num>
  <w:num w:numId="6" w16cid:durableId="1991245860">
    <w:abstractNumId w:val="28"/>
  </w:num>
  <w:num w:numId="7" w16cid:durableId="1774664909">
    <w:abstractNumId w:val="11"/>
  </w:num>
  <w:num w:numId="8" w16cid:durableId="1266691755">
    <w:abstractNumId w:val="8"/>
  </w:num>
  <w:num w:numId="9" w16cid:durableId="746538546">
    <w:abstractNumId w:val="23"/>
  </w:num>
  <w:num w:numId="10" w16cid:durableId="618072747">
    <w:abstractNumId w:val="16"/>
  </w:num>
  <w:num w:numId="11" w16cid:durableId="75635345">
    <w:abstractNumId w:val="45"/>
  </w:num>
  <w:num w:numId="12" w16cid:durableId="71197652">
    <w:abstractNumId w:val="13"/>
  </w:num>
  <w:num w:numId="13" w16cid:durableId="1866747216">
    <w:abstractNumId w:val="20"/>
  </w:num>
  <w:num w:numId="14" w16cid:durableId="341590752">
    <w:abstractNumId w:val="42"/>
  </w:num>
  <w:num w:numId="15" w16cid:durableId="859125703">
    <w:abstractNumId w:val="17"/>
  </w:num>
  <w:num w:numId="16" w16cid:durableId="824857321">
    <w:abstractNumId w:val="43"/>
  </w:num>
  <w:num w:numId="17" w16cid:durableId="1573003873">
    <w:abstractNumId w:val="5"/>
  </w:num>
  <w:num w:numId="18" w16cid:durableId="1690371347">
    <w:abstractNumId w:val="0"/>
  </w:num>
  <w:num w:numId="19" w16cid:durableId="227738434">
    <w:abstractNumId w:val="10"/>
  </w:num>
  <w:num w:numId="20" w16cid:durableId="1150294677">
    <w:abstractNumId w:val="6"/>
  </w:num>
  <w:num w:numId="21" w16cid:durableId="958608498">
    <w:abstractNumId w:val="26"/>
  </w:num>
  <w:num w:numId="22" w16cid:durableId="856505783">
    <w:abstractNumId w:val="18"/>
  </w:num>
  <w:num w:numId="23" w16cid:durableId="721094855">
    <w:abstractNumId w:val="3"/>
  </w:num>
  <w:num w:numId="24" w16cid:durableId="920407961">
    <w:abstractNumId w:val="7"/>
  </w:num>
  <w:num w:numId="25" w16cid:durableId="2102093764">
    <w:abstractNumId w:val="14"/>
  </w:num>
  <w:num w:numId="26" w16cid:durableId="425618788">
    <w:abstractNumId w:val="37"/>
  </w:num>
  <w:num w:numId="27" w16cid:durableId="1739014039">
    <w:abstractNumId w:val="31"/>
  </w:num>
  <w:num w:numId="28" w16cid:durableId="1443916605">
    <w:abstractNumId w:val="24"/>
  </w:num>
  <w:num w:numId="29" w16cid:durableId="434129385">
    <w:abstractNumId w:val="29"/>
  </w:num>
  <w:num w:numId="30" w16cid:durableId="30540193">
    <w:abstractNumId w:val="33"/>
  </w:num>
  <w:num w:numId="31" w16cid:durableId="1548028127">
    <w:abstractNumId w:val="4"/>
  </w:num>
  <w:num w:numId="32" w16cid:durableId="1456024791">
    <w:abstractNumId w:val="19"/>
  </w:num>
  <w:num w:numId="33" w16cid:durableId="125196911">
    <w:abstractNumId w:val="32"/>
  </w:num>
  <w:num w:numId="34" w16cid:durableId="1819758432">
    <w:abstractNumId w:val="27"/>
  </w:num>
  <w:num w:numId="35" w16cid:durableId="2024478176">
    <w:abstractNumId w:val="40"/>
  </w:num>
  <w:num w:numId="36" w16cid:durableId="791900900">
    <w:abstractNumId w:val="38"/>
  </w:num>
  <w:num w:numId="37" w16cid:durableId="821390424">
    <w:abstractNumId w:val="44"/>
  </w:num>
  <w:num w:numId="38" w16cid:durableId="578754070">
    <w:abstractNumId w:val="9"/>
  </w:num>
  <w:num w:numId="39" w16cid:durableId="1432503896">
    <w:abstractNumId w:val="1"/>
  </w:num>
  <w:num w:numId="40" w16cid:durableId="1851673348">
    <w:abstractNumId w:val="36"/>
  </w:num>
  <w:num w:numId="41" w16cid:durableId="1011294898">
    <w:abstractNumId w:val="25"/>
  </w:num>
  <w:num w:numId="42" w16cid:durableId="1594125084">
    <w:abstractNumId w:val="21"/>
  </w:num>
  <w:num w:numId="43" w16cid:durableId="331177794">
    <w:abstractNumId w:val="35"/>
  </w:num>
  <w:num w:numId="44" w16cid:durableId="1431973459">
    <w:abstractNumId w:val="12"/>
  </w:num>
  <w:num w:numId="45" w16cid:durableId="487746379">
    <w:abstractNumId w:val="34"/>
  </w:num>
  <w:num w:numId="46" w16cid:durableId="1789469907">
    <w:abstractNumId w:val="41"/>
  </w:num>
  <w:num w:numId="47" w16cid:durableId="2133160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74B"/>
    <w:rsid w:val="00005389"/>
    <w:rsid w:val="000078DD"/>
    <w:rsid w:val="00013872"/>
    <w:rsid w:val="00020DF0"/>
    <w:rsid w:val="00021279"/>
    <w:rsid w:val="00021E17"/>
    <w:rsid w:val="00022028"/>
    <w:rsid w:val="0003667A"/>
    <w:rsid w:val="00044156"/>
    <w:rsid w:val="00045A31"/>
    <w:rsid w:val="000516D9"/>
    <w:rsid w:val="00054E04"/>
    <w:rsid w:val="00067B05"/>
    <w:rsid w:val="00071E39"/>
    <w:rsid w:val="000766F1"/>
    <w:rsid w:val="00077782"/>
    <w:rsid w:val="00083469"/>
    <w:rsid w:val="00094C1E"/>
    <w:rsid w:val="0009754D"/>
    <w:rsid w:val="000B6C53"/>
    <w:rsid w:val="000D3075"/>
    <w:rsid w:val="000E09F0"/>
    <w:rsid w:val="00101361"/>
    <w:rsid w:val="00101679"/>
    <w:rsid w:val="0010357B"/>
    <w:rsid w:val="00113DF1"/>
    <w:rsid w:val="00115A41"/>
    <w:rsid w:val="00122CE7"/>
    <w:rsid w:val="00123AFF"/>
    <w:rsid w:val="001243A2"/>
    <w:rsid w:val="00124C28"/>
    <w:rsid w:val="00135870"/>
    <w:rsid w:val="001427BE"/>
    <w:rsid w:val="0015159A"/>
    <w:rsid w:val="00181A18"/>
    <w:rsid w:val="001863E5"/>
    <w:rsid w:val="00191781"/>
    <w:rsid w:val="00195A6C"/>
    <w:rsid w:val="00196CFD"/>
    <w:rsid w:val="00197111"/>
    <w:rsid w:val="001979BE"/>
    <w:rsid w:val="001B405E"/>
    <w:rsid w:val="001B440B"/>
    <w:rsid w:val="001B51C3"/>
    <w:rsid w:val="001C4C77"/>
    <w:rsid w:val="001D248C"/>
    <w:rsid w:val="001D787E"/>
    <w:rsid w:val="001E55C5"/>
    <w:rsid w:val="001E6149"/>
    <w:rsid w:val="001E6A29"/>
    <w:rsid w:val="001F1800"/>
    <w:rsid w:val="002131B8"/>
    <w:rsid w:val="002544F3"/>
    <w:rsid w:val="00257C5A"/>
    <w:rsid w:val="002738BB"/>
    <w:rsid w:val="00293608"/>
    <w:rsid w:val="002B2F59"/>
    <w:rsid w:val="002B31DA"/>
    <w:rsid w:val="002B4E11"/>
    <w:rsid w:val="002C18B3"/>
    <w:rsid w:val="002D23E6"/>
    <w:rsid w:val="002E3374"/>
    <w:rsid w:val="002E6573"/>
    <w:rsid w:val="002F08BC"/>
    <w:rsid w:val="002F3952"/>
    <w:rsid w:val="002F5C9E"/>
    <w:rsid w:val="002F738F"/>
    <w:rsid w:val="0030495D"/>
    <w:rsid w:val="0030658F"/>
    <w:rsid w:val="0030681B"/>
    <w:rsid w:val="0031139C"/>
    <w:rsid w:val="0032750C"/>
    <w:rsid w:val="00334041"/>
    <w:rsid w:val="003414D4"/>
    <w:rsid w:val="003443B6"/>
    <w:rsid w:val="003615FD"/>
    <w:rsid w:val="00376511"/>
    <w:rsid w:val="003777EB"/>
    <w:rsid w:val="0038231D"/>
    <w:rsid w:val="0038746F"/>
    <w:rsid w:val="003B5816"/>
    <w:rsid w:val="003C635F"/>
    <w:rsid w:val="003E7076"/>
    <w:rsid w:val="003F0CAF"/>
    <w:rsid w:val="003F0FDB"/>
    <w:rsid w:val="003F2C63"/>
    <w:rsid w:val="00404271"/>
    <w:rsid w:val="0040534F"/>
    <w:rsid w:val="0042571F"/>
    <w:rsid w:val="00431D28"/>
    <w:rsid w:val="00442582"/>
    <w:rsid w:val="0044734D"/>
    <w:rsid w:val="00453CE6"/>
    <w:rsid w:val="004556E4"/>
    <w:rsid w:val="00461D80"/>
    <w:rsid w:val="00461FA1"/>
    <w:rsid w:val="00462849"/>
    <w:rsid w:val="0046499A"/>
    <w:rsid w:val="00480ED1"/>
    <w:rsid w:val="0049029F"/>
    <w:rsid w:val="004940FD"/>
    <w:rsid w:val="004B15A0"/>
    <w:rsid w:val="004B4414"/>
    <w:rsid w:val="0050507F"/>
    <w:rsid w:val="005052C8"/>
    <w:rsid w:val="005128C3"/>
    <w:rsid w:val="00514C34"/>
    <w:rsid w:val="00515123"/>
    <w:rsid w:val="00517890"/>
    <w:rsid w:val="00531DAB"/>
    <w:rsid w:val="00536348"/>
    <w:rsid w:val="005545A3"/>
    <w:rsid w:val="0058348E"/>
    <w:rsid w:val="005960DA"/>
    <w:rsid w:val="005A6CF7"/>
    <w:rsid w:val="005B5A8E"/>
    <w:rsid w:val="005C5C00"/>
    <w:rsid w:val="005D7023"/>
    <w:rsid w:val="005E0EC4"/>
    <w:rsid w:val="0060418F"/>
    <w:rsid w:val="00622122"/>
    <w:rsid w:val="00630075"/>
    <w:rsid w:val="00641010"/>
    <w:rsid w:val="0064246A"/>
    <w:rsid w:val="00645D9F"/>
    <w:rsid w:val="0065185A"/>
    <w:rsid w:val="00675FAF"/>
    <w:rsid w:val="006C5F14"/>
    <w:rsid w:val="006C6C2C"/>
    <w:rsid w:val="006D46BF"/>
    <w:rsid w:val="006D503A"/>
    <w:rsid w:val="006E5576"/>
    <w:rsid w:val="006E55C4"/>
    <w:rsid w:val="006F1114"/>
    <w:rsid w:val="006F7523"/>
    <w:rsid w:val="00702780"/>
    <w:rsid w:val="00702A42"/>
    <w:rsid w:val="0071095B"/>
    <w:rsid w:val="00710F3D"/>
    <w:rsid w:val="00714D1C"/>
    <w:rsid w:val="00716CB2"/>
    <w:rsid w:val="00717BBD"/>
    <w:rsid w:val="00724A53"/>
    <w:rsid w:val="007339C0"/>
    <w:rsid w:val="00734732"/>
    <w:rsid w:val="0074552E"/>
    <w:rsid w:val="00747A8A"/>
    <w:rsid w:val="0075750A"/>
    <w:rsid w:val="007625BA"/>
    <w:rsid w:val="00774ADA"/>
    <w:rsid w:val="0077703C"/>
    <w:rsid w:val="0078224A"/>
    <w:rsid w:val="0078303F"/>
    <w:rsid w:val="00791946"/>
    <w:rsid w:val="007A2519"/>
    <w:rsid w:val="007B1BF5"/>
    <w:rsid w:val="007C0690"/>
    <w:rsid w:val="007C0D63"/>
    <w:rsid w:val="007C4DA5"/>
    <w:rsid w:val="007D07CC"/>
    <w:rsid w:val="007D0EED"/>
    <w:rsid w:val="007D2A90"/>
    <w:rsid w:val="007E51A5"/>
    <w:rsid w:val="007E7280"/>
    <w:rsid w:val="007F2F98"/>
    <w:rsid w:val="00800553"/>
    <w:rsid w:val="00812AE9"/>
    <w:rsid w:val="0082022B"/>
    <w:rsid w:val="0082397A"/>
    <w:rsid w:val="0082659B"/>
    <w:rsid w:val="00835DC1"/>
    <w:rsid w:val="008424B4"/>
    <w:rsid w:val="00845FF4"/>
    <w:rsid w:val="0085530A"/>
    <w:rsid w:val="00855C3F"/>
    <w:rsid w:val="00856F88"/>
    <w:rsid w:val="00880982"/>
    <w:rsid w:val="00884284"/>
    <w:rsid w:val="008867FE"/>
    <w:rsid w:val="008D300C"/>
    <w:rsid w:val="008D6EA3"/>
    <w:rsid w:val="008E656F"/>
    <w:rsid w:val="0090622C"/>
    <w:rsid w:val="009251BD"/>
    <w:rsid w:val="00931857"/>
    <w:rsid w:val="009402DC"/>
    <w:rsid w:val="009413C7"/>
    <w:rsid w:val="009536B4"/>
    <w:rsid w:val="009556C9"/>
    <w:rsid w:val="00973EFB"/>
    <w:rsid w:val="00976E29"/>
    <w:rsid w:val="009A02F6"/>
    <w:rsid w:val="009A35C4"/>
    <w:rsid w:val="009A6DDF"/>
    <w:rsid w:val="009B7D33"/>
    <w:rsid w:val="009D40F3"/>
    <w:rsid w:val="009D7CE6"/>
    <w:rsid w:val="009E0875"/>
    <w:rsid w:val="00A34250"/>
    <w:rsid w:val="00A36FF3"/>
    <w:rsid w:val="00A41D91"/>
    <w:rsid w:val="00A52393"/>
    <w:rsid w:val="00A5380F"/>
    <w:rsid w:val="00A63AA1"/>
    <w:rsid w:val="00A6459B"/>
    <w:rsid w:val="00A70710"/>
    <w:rsid w:val="00A94EBB"/>
    <w:rsid w:val="00A96BBF"/>
    <w:rsid w:val="00AA3C26"/>
    <w:rsid w:val="00AB09B3"/>
    <w:rsid w:val="00AC33C1"/>
    <w:rsid w:val="00AD251E"/>
    <w:rsid w:val="00AD3B33"/>
    <w:rsid w:val="00AE26F4"/>
    <w:rsid w:val="00AE4267"/>
    <w:rsid w:val="00B1417A"/>
    <w:rsid w:val="00B14400"/>
    <w:rsid w:val="00B3794F"/>
    <w:rsid w:val="00B4330B"/>
    <w:rsid w:val="00B46935"/>
    <w:rsid w:val="00B6203C"/>
    <w:rsid w:val="00B73613"/>
    <w:rsid w:val="00B77F24"/>
    <w:rsid w:val="00B932B0"/>
    <w:rsid w:val="00B95492"/>
    <w:rsid w:val="00BA26F9"/>
    <w:rsid w:val="00BA7886"/>
    <w:rsid w:val="00BB0742"/>
    <w:rsid w:val="00BB50E7"/>
    <w:rsid w:val="00BD5C84"/>
    <w:rsid w:val="00BF71A0"/>
    <w:rsid w:val="00C032EE"/>
    <w:rsid w:val="00C05F1D"/>
    <w:rsid w:val="00C06461"/>
    <w:rsid w:val="00C21B5B"/>
    <w:rsid w:val="00C375F1"/>
    <w:rsid w:val="00C6447D"/>
    <w:rsid w:val="00C70C87"/>
    <w:rsid w:val="00C717B7"/>
    <w:rsid w:val="00C73215"/>
    <w:rsid w:val="00C739D5"/>
    <w:rsid w:val="00C85ED1"/>
    <w:rsid w:val="00C9017B"/>
    <w:rsid w:val="00C93425"/>
    <w:rsid w:val="00CB2DE9"/>
    <w:rsid w:val="00CB3DAC"/>
    <w:rsid w:val="00CB5EB6"/>
    <w:rsid w:val="00CB781D"/>
    <w:rsid w:val="00CD3536"/>
    <w:rsid w:val="00CE6982"/>
    <w:rsid w:val="00CF5688"/>
    <w:rsid w:val="00CF736B"/>
    <w:rsid w:val="00D0774B"/>
    <w:rsid w:val="00D077BA"/>
    <w:rsid w:val="00D079DA"/>
    <w:rsid w:val="00D2655D"/>
    <w:rsid w:val="00D3552B"/>
    <w:rsid w:val="00D35A0E"/>
    <w:rsid w:val="00D52092"/>
    <w:rsid w:val="00D52337"/>
    <w:rsid w:val="00D61C6A"/>
    <w:rsid w:val="00D61F81"/>
    <w:rsid w:val="00D6359C"/>
    <w:rsid w:val="00D7091E"/>
    <w:rsid w:val="00D7759D"/>
    <w:rsid w:val="00DA6664"/>
    <w:rsid w:val="00DA7807"/>
    <w:rsid w:val="00DB4281"/>
    <w:rsid w:val="00DC66DE"/>
    <w:rsid w:val="00DE3731"/>
    <w:rsid w:val="00DE3F6D"/>
    <w:rsid w:val="00DE6FBF"/>
    <w:rsid w:val="00E16FAF"/>
    <w:rsid w:val="00E1785F"/>
    <w:rsid w:val="00E236AF"/>
    <w:rsid w:val="00E52025"/>
    <w:rsid w:val="00E53DC1"/>
    <w:rsid w:val="00E87AAD"/>
    <w:rsid w:val="00E9124B"/>
    <w:rsid w:val="00EA1985"/>
    <w:rsid w:val="00EA613A"/>
    <w:rsid w:val="00ED1EF7"/>
    <w:rsid w:val="00ED4AEE"/>
    <w:rsid w:val="00EE05AD"/>
    <w:rsid w:val="00EE15F3"/>
    <w:rsid w:val="00F051CB"/>
    <w:rsid w:val="00F0662E"/>
    <w:rsid w:val="00F13727"/>
    <w:rsid w:val="00F21EF7"/>
    <w:rsid w:val="00F663B6"/>
    <w:rsid w:val="00F76C03"/>
    <w:rsid w:val="00F81AD0"/>
    <w:rsid w:val="00F9126C"/>
    <w:rsid w:val="00F953F3"/>
    <w:rsid w:val="00FB3F91"/>
    <w:rsid w:val="00FD1905"/>
    <w:rsid w:val="00FD4217"/>
    <w:rsid w:val="00FF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8855794"/>
  <w15:chartTrackingRefBased/>
  <w15:docId w15:val="{A706FDE7-A81A-42A0-9F03-7052A0BDD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307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D3075"/>
    <w:pPr>
      <w:spacing w:before="100" w:beforeAutospacing="1" w:after="100" w:afterAutospacing="1"/>
    </w:pPr>
  </w:style>
  <w:style w:type="character" w:styleId="Strong">
    <w:name w:val="Strong"/>
    <w:qFormat/>
    <w:rsid w:val="000D3075"/>
    <w:rPr>
      <w:b/>
      <w:bCs/>
    </w:rPr>
  </w:style>
  <w:style w:type="character" w:styleId="Hyperlink">
    <w:name w:val="Hyperlink"/>
    <w:rsid w:val="000D3075"/>
    <w:rPr>
      <w:color w:val="0000FF"/>
      <w:u w:val="single"/>
    </w:rPr>
  </w:style>
  <w:style w:type="paragraph" w:styleId="BalloonText">
    <w:name w:val="Balloon Text"/>
    <w:basedOn w:val="Normal"/>
    <w:semiHidden/>
    <w:rsid w:val="007E51A5"/>
    <w:rPr>
      <w:rFonts w:ascii="Tahoma" w:hAnsi="Tahoma" w:cs="Tahoma"/>
      <w:sz w:val="16"/>
      <w:szCs w:val="16"/>
    </w:rPr>
  </w:style>
  <w:style w:type="paragraph" w:styleId="Header">
    <w:name w:val="header"/>
    <w:basedOn w:val="Normal"/>
    <w:rsid w:val="007E51A5"/>
    <w:pPr>
      <w:tabs>
        <w:tab w:val="center" w:pos="4320"/>
        <w:tab w:val="right" w:pos="8640"/>
      </w:tabs>
    </w:pPr>
  </w:style>
  <w:style w:type="paragraph" w:styleId="Footer">
    <w:name w:val="footer"/>
    <w:basedOn w:val="Normal"/>
    <w:rsid w:val="007E51A5"/>
    <w:pPr>
      <w:tabs>
        <w:tab w:val="center" w:pos="4320"/>
        <w:tab w:val="right" w:pos="8640"/>
      </w:tabs>
    </w:pPr>
  </w:style>
  <w:style w:type="character" w:styleId="PageNumber">
    <w:name w:val="page number"/>
    <w:basedOn w:val="DefaultParagraphFont"/>
    <w:rsid w:val="007E51A5"/>
  </w:style>
  <w:style w:type="paragraph" w:styleId="BodyText">
    <w:name w:val="Body Text"/>
    <w:basedOn w:val="Normal"/>
    <w:link w:val="BodyTextChar"/>
    <w:rsid w:val="005050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sz w:val="22"/>
      <w:szCs w:val="20"/>
    </w:rPr>
  </w:style>
  <w:style w:type="character" w:customStyle="1" w:styleId="BodyTextChar">
    <w:name w:val="Body Text Char"/>
    <w:link w:val="BodyText"/>
    <w:rsid w:val="0050507F"/>
    <w:rPr>
      <w:snapToGrid w:val="0"/>
      <w:color w:val="000000"/>
      <w:sz w:val="22"/>
    </w:rPr>
  </w:style>
  <w:style w:type="paragraph" w:styleId="ListParagraph">
    <w:name w:val="List Paragraph"/>
    <w:basedOn w:val="Normal"/>
    <w:uiPriority w:val="34"/>
    <w:qFormat/>
    <w:rsid w:val="003777EB"/>
    <w:pPr>
      <w:ind w:left="720"/>
      <w:contextualSpacing/>
    </w:pPr>
  </w:style>
  <w:style w:type="paragraph" w:styleId="Revision">
    <w:name w:val="Revision"/>
    <w:hidden/>
    <w:uiPriority w:val="99"/>
    <w:semiHidden/>
    <w:rsid w:val="001E61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470543">
      <w:bodyDiv w:val="1"/>
      <w:marLeft w:val="0"/>
      <w:marRight w:val="0"/>
      <w:marTop w:val="0"/>
      <w:marBottom w:val="0"/>
      <w:divBdr>
        <w:top w:val="none" w:sz="0" w:space="0" w:color="auto"/>
        <w:left w:val="none" w:sz="0" w:space="0" w:color="auto"/>
        <w:bottom w:val="none" w:sz="0" w:space="0" w:color="auto"/>
        <w:right w:val="none" w:sz="0" w:space="0" w:color="auto"/>
      </w:divBdr>
    </w:div>
    <w:div w:id="481894457">
      <w:bodyDiv w:val="1"/>
      <w:marLeft w:val="0"/>
      <w:marRight w:val="0"/>
      <w:marTop w:val="0"/>
      <w:marBottom w:val="0"/>
      <w:divBdr>
        <w:top w:val="none" w:sz="0" w:space="0" w:color="auto"/>
        <w:left w:val="none" w:sz="0" w:space="0" w:color="auto"/>
        <w:bottom w:val="none" w:sz="0" w:space="0" w:color="auto"/>
        <w:right w:val="none" w:sz="0" w:space="0" w:color="auto"/>
      </w:divBdr>
    </w:div>
    <w:div w:id="777675062">
      <w:bodyDiv w:val="1"/>
      <w:marLeft w:val="0"/>
      <w:marRight w:val="0"/>
      <w:marTop w:val="0"/>
      <w:marBottom w:val="0"/>
      <w:divBdr>
        <w:top w:val="none" w:sz="0" w:space="0" w:color="auto"/>
        <w:left w:val="none" w:sz="0" w:space="0" w:color="auto"/>
        <w:bottom w:val="none" w:sz="0" w:space="0" w:color="auto"/>
        <w:right w:val="none" w:sz="0" w:space="0" w:color="auto"/>
      </w:divBdr>
    </w:div>
    <w:div w:id="801120734">
      <w:bodyDiv w:val="1"/>
      <w:marLeft w:val="0"/>
      <w:marRight w:val="0"/>
      <w:marTop w:val="0"/>
      <w:marBottom w:val="0"/>
      <w:divBdr>
        <w:top w:val="none" w:sz="0" w:space="0" w:color="auto"/>
        <w:left w:val="none" w:sz="0" w:space="0" w:color="auto"/>
        <w:bottom w:val="none" w:sz="0" w:space="0" w:color="auto"/>
        <w:right w:val="none" w:sz="0" w:space="0" w:color="auto"/>
      </w:divBdr>
      <w:divsChild>
        <w:div w:id="1213928370">
          <w:marLeft w:val="0"/>
          <w:marRight w:val="0"/>
          <w:marTop w:val="0"/>
          <w:marBottom w:val="0"/>
          <w:divBdr>
            <w:top w:val="none" w:sz="0" w:space="0" w:color="auto"/>
            <w:left w:val="none" w:sz="0" w:space="0" w:color="auto"/>
            <w:bottom w:val="none" w:sz="0" w:space="0" w:color="auto"/>
            <w:right w:val="none" w:sz="0" w:space="0" w:color="auto"/>
          </w:divBdr>
          <w:divsChild>
            <w:div w:id="864712901">
              <w:marLeft w:val="0"/>
              <w:marRight w:val="0"/>
              <w:marTop w:val="0"/>
              <w:marBottom w:val="0"/>
              <w:divBdr>
                <w:top w:val="none" w:sz="0" w:space="0" w:color="auto"/>
                <w:left w:val="none" w:sz="0" w:space="0" w:color="auto"/>
                <w:bottom w:val="none" w:sz="0" w:space="0" w:color="auto"/>
                <w:right w:val="none" w:sz="0" w:space="0" w:color="auto"/>
              </w:divBdr>
              <w:divsChild>
                <w:div w:id="1298026436">
                  <w:marLeft w:val="0"/>
                  <w:marRight w:val="0"/>
                  <w:marTop w:val="0"/>
                  <w:marBottom w:val="0"/>
                  <w:divBdr>
                    <w:top w:val="none" w:sz="0" w:space="0" w:color="auto"/>
                    <w:left w:val="none" w:sz="0" w:space="0" w:color="auto"/>
                    <w:bottom w:val="none" w:sz="0" w:space="0" w:color="auto"/>
                    <w:right w:val="none" w:sz="0" w:space="0" w:color="auto"/>
                  </w:divBdr>
                  <w:divsChild>
                    <w:div w:id="2057116816">
                      <w:marLeft w:val="0"/>
                      <w:marRight w:val="0"/>
                      <w:marTop w:val="0"/>
                      <w:marBottom w:val="0"/>
                      <w:divBdr>
                        <w:top w:val="none" w:sz="0" w:space="0" w:color="auto"/>
                        <w:left w:val="none" w:sz="0" w:space="0" w:color="auto"/>
                        <w:bottom w:val="none" w:sz="0" w:space="0" w:color="auto"/>
                        <w:right w:val="none" w:sz="0" w:space="0" w:color="auto"/>
                      </w:divBdr>
                      <w:divsChild>
                        <w:div w:id="2115662569">
                          <w:marLeft w:val="0"/>
                          <w:marRight w:val="0"/>
                          <w:marTop w:val="0"/>
                          <w:marBottom w:val="0"/>
                          <w:divBdr>
                            <w:top w:val="none" w:sz="0" w:space="0" w:color="auto"/>
                            <w:left w:val="none" w:sz="0" w:space="0" w:color="auto"/>
                            <w:bottom w:val="none" w:sz="0" w:space="0" w:color="auto"/>
                            <w:right w:val="none" w:sz="0" w:space="0" w:color="auto"/>
                          </w:divBdr>
                          <w:divsChild>
                            <w:div w:id="1039818178">
                              <w:marLeft w:val="0"/>
                              <w:marRight w:val="0"/>
                              <w:marTop w:val="0"/>
                              <w:marBottom w:val="0"/>
                              <w:divBdr>
                                <w:top w:val="none" w:sz="0" w:space="0" w:color="auto"/>
                                <w:left w:val="none" w:sz="0" w:space="0" w:color="auto"/>
                                <w:bottom w:val="none" w:sz="0" w:space="0" w:color="auto"/>
                                <w:right w:val="none" w:sz="0" w:space="0" w:color="auto"/>
                              </w:divBdr>
                              <w:divsChild>
                                <w:div w:id="233668005">
                                  <w:marLeft w:val="0"/>
                                  <w:marRight w:val="0"/>
                                  <w:marTop w:val="0"/>
                                  <w:marBottom w:val="0"/>
                                  <w:divBdr>
                                    <w:top w:val="none" w:sz="0" w:space="0" w:color="auto"/>
                                    <w:left w:val="none" w:sz="0" w:space="0" w:color="auto"/>
                                    <w:bottom w:val="none" w:sz="0" w:space="0" w:color="auto"/>
                                    <w:right w:val="none" w:sz="0" w:space="0" w:color="auto"/>
                                  </w:divBdr>
                                  <w:divsChild>
                                    <w:div w:id="181995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275759">
      <w:bodyDiv w:val="1"/>
      <w:marLeft w:val="0"/>
      <w:marRight w:val="0"/>
      <w:marTop w:val="0"/>
      <w:marBottom w:val="0"/>
      <w:divBdr>
        <w:top w:val="none" w:sz="0" w:space="0" w:color="auto"/>
        <w:left w:val="none" w:sz="0" w:space="0" w:color="auto"/>
        <w:bottom w:val="none" w:sz="0" w:space="0" w:color="auto"/>
        <w:right w:val="none" w:sz="0" w:space="0" w:color="auto"/>
      </w:divBdr>
    </w:div>
    <w:div w:id="1288391154">
      <w:bodyDiv w:val="1"/>
      <w:marLeft w:val="0"/>
      <w:marRight w:val="0"/>
      <w:marTop w:val="0"/>
      <w:marBottom w:val="0"/>
      <w:divBdr>
        <w:top w:val="none" w:sz="0" w:space="0" w:color="auto"/>
        <w:left w:val="none" w:sz="0" w:space="0" w:color="auto"/>
        <w:bottom w:val="none" w:sz="0" w:space="0" w:color="auto"/>
        <w:right w:val="none" w:sz="0" w:space="0" w:color="auto"/>
      </w:divBdr>
    </w:div>
    <w:div w:id="1420640589">
      <w:bodyDiv w:val="1"/>
      <w:marLeft w:val="0"/>
      <w:marRight w:val="0"/>
      <w:marTop w:val="0"/>
      <w:marBottom w:val="0"/>
      <w:divBdr>
        <w:top w:val="none" w:sz="0" w:space="0" w:color="auto"/>
        <w:left w:val="none" w:sz="0" w:space="0" w:color="auto"/>
        <w:bottom w:val="none" w:sz="0" w:space="0" w:color="auto"/>
        <w:right w:val="none" w:sz="0" w:space="0" w:color="auto"/>
      </w:divBdr>
    </w:div>
    <w:div w:id="1556309001">
      <w:bodyDiv w:val="1"/>
      <w:marLeft w:val="0"/>
      <w:marRight w:val="0"/>
      <w:marTop w:val="0"/>
      <w:marBottom w:val="0"/>
      <w:divBdr>
        <w:top w:val="none" w:sz="0" w:space="0" w:color="auto"/>
        <w:left w:val="none" w:sz="0" w:space="0" w:color="auto"/>
        <w:bottom w:val="none" w:sz="0" w:space="0" w:color="auto"/>
        <w:right w:val="none" w:sz="0" w:space="0" w:color="auto"/>
      </w:divBdr>
    </w:div>
    <w:div w:id="1833182264">
      <w:bodyDiv w:val="1"/>
      <w:marLeft w:val="0"/>
      <w:marRight w:val="0"/>
      <w:marTop w:val="0"/>
      <w:marBottom w:val="0"/>
      <w:divBdr>
        <w:top w:val="none" w:sz="0" w:space="0" w:color="auto"/>
        <w:left w:val="none" w:sz="0" w:space="0" w:color="auto"/>
        <w:bottom w:val="none" w:sz="0" w:space="0" w:color="auto"/>
        <w:right w:val="none" w:sz="0" w:space="0" w:color="auto"/>
      </w:divBdr>
    </w:div>
    <w:div w:id="2065446099">
      <w:bodyDiv w:val="1"/>
      <w:marLeft w:val="0"/>
      <w:marRight w:val="0"/>
      <w:marTop w:val="0"/>
      <w:marBottom w:val="0"/>
      <w:divBdr>
        <w:top w:val="none" w:sz="0" w:space="0" w:color="auto"/>
        <w:left w:val="none" w:sz="0" w:space="0" w:color="auto"/>
        <w:bottom w:val="none" w:sz="0" w:space="0" w:color="auto"/>
        <w:right w:val="none" w:sz="0" w:space="0" w:color="auto"/>
      </w:divBdr>
      <w:divsChild>
        <w:div w:id="762262241">
          <w:marLeft w:val="0"/>
          <w:marRight w:val="0"/>
          <w:marTop w:val="0"/>
          <w:marBottom w:val="0"/>
          <w:divBdr>
            <w:top w:val="none" w:sz="0" w:space="0" w:color="auto"/>
            <w:left w:val="none" w:sz="0" w:space="0" w:color="auto"/>
            <w:bottom w:val="none" w:sz="0" w:space="0" w:color="auto"/>
            <w:right w:val="none" w:sz="0" w:space="0" w:color="auto"/>
          </w:divBdr>
          <w:divsChild>
            <w:div w:id="1161504361">
              <w:marLeft w:val="0"/>
              <w:marRight w:val="0"/>
              <w:marTop w:val="0"/>
              <w:marBottom w:val="0"/>
              <w:divBdr>
                <w:top w:val="none" w:sz="0" w:space="0" w:color="auto"/>
                <w:left w:val="none" w:sz="0" w:space="0" w:color="auto"/>
                <w:bottom w:val="none" w:sz="0" w:space="0" w:color="auto"/>
                <w:right w:val="none" w:sz="0" w:space="0" w:color="auto"/>
              </w:divBdr>
              <w:divsChild>
                <w:div w:id="1915898160">
                  <w:marLeft w:val="0"/>
                  <w:marRight w:val="0"/>
                  <w:marTop w:val="0"/>
                  <w:marBottom w:val="0"/>
                  <w:divBdr>
                    <w:top w:val="none" w:sz="0" w:space="0" w:color="auto"/>
                    <w:left w:val="none" w:sz="0" w:space="0" w:color="auto"/>
                    <w:bottom w:val="none" w:sz="0" w:space="0" w:color="auto"/>
                    <w:right w:val="none" w:sz="0" w:space="0" w:color="auto"/>
                  </w:divBdr>
                  <w:divsChild>
                    <w:div w:id="2135980831">
                      <w:marLeft w:val="0"/>
                      <w:marRight w:val="0"/>
                      <w:marTop w:val="0"/>
                      <w:marBottom w:val="0"/>
                      <w:divBdr>
                        <w:top w:val="none" w:sz="0" w:space="0" w:color="auto"/>
                        <w:left w:val="none" w:sz="0" w:space="0" w:color="auto"/>
                        <w:bottom w:val="none" w:sz="0" w:space="0" w:color="auto"/>
                        <w:right w:val="none" w:sz="0" w:space="0" w:color="auto"/>
                      </w:divBdr>
                      <w:divsChild>
                        <w:div w:id="1139110887">
                          <w:marLeft w:val="0"/>
                          <w:marRight w:val="0"/>
                          <w:marTop w:val="0"/>
                          <w:marBottom w:val="0"/>
                          <w:divBdr>
                            <w:top w:val="none" w:sz="0" w:space="0" w:color="auto"/>
                            <w:left w:val="none" w:sz="0" w:space="0" w:color="auto"/>
                            <w:bottom w:val="none" w:sz="0" w:space="0" w:color="auto"/>
                            <w:right w:val="none" w:sz="0" w:space="0" w:color="auto"/>
                          </w:divBdr>
                          <w:divsChild>
                            <w:div w:id="603343365">
                              <w:marLeft w:val="0"/>
                              <w:marRight w:val="0"/>
                              <w:marTop w:val="0"/>
                              <w:marBottom w:val="0"/>
                              <w:divBdr>
                                <w:top w:val="none" w:sz="0" w:space="0" w:color="auto"/>
                                <w:left w:val="none" w:sz="0" w:space="0" w:color="auto"/>
                                <w:bottom w:val="none" w:sz="0" w:space="0" w:color="auto"/>
                                <w:right w:val="none" w:sz="0" w:space="0" w:color="auto"/>
                              </w:divBdr>
                              <w:divsChild>
                                <w:div w:id="1431664376">
                                  <w:marLeft w:val="0"/>
                                  <w:marRight w:val="0"/>
                                  <w:marTop w:val="0"/>
                                  <w:marBottom w:val="0"/>
                                  <w:divBdr>
                                    <w:top w:val="none" w:sz="0" w:space="0" w:color="auto"/>
                                    <w:left w:val="none" w:sz="0" w:space="0" w:color="auto"/>
                                    <w:bottom w:val="none" w:sz="0" w:space="0" w:color="auto"/>
                                    <w:right w:val="none" w:sz="0" w:space="0" w:color="auto"/>
                                  </w:divBdr>
                                  <w:divsChild>
                                    <w:div w:id="131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1345111\LOCALS~1\Temp\DropOL\8634\Saint-Gobain%20Job%20Descrip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A775D-3197-49CB-A5EF-6E0F986C2B3F}">
  <ds:schemaRefs>
    <ds:schemaRef ds:uri="http://schemas.openxmlformats.org/officeDocument/2006/bibliography"/>
  </ds:schemaRefs>
</ds:datastoreItem>
</file>

<file path=docMetadata/LabelInfo.xml><?xml version="1.0" encoding="utf-8"?>
<clbl:labelList xmlns:clbl="http://schemas.microsoft.com/office/2020/mipLabelMetadata">
  <clbl:label id="{7cb49cf0-bd09-4150-be91-81b5a0b49c73}" enabled="0" method="" siteId="{7cb49cf0-bd09-4150-be91-81b5a0b49c73}" removed="1"/>
</clbl:labelList>
</file>

<file path=docProps/app.xml><?xml version="1.0" encoding="utf-8"?>
<Properties xmlns="http://schemas.openxmlformats.org/officeDocument/2006/extended-properties" xmlns:vt="http://schemas.openxmlformats.org/officeDocument/2006/docPropsVTypes">
  <Template>Saint-Gobain Job Description Template</Template>
  <TotalTime>0</TotalTime>
  <Pages>4</Pages>
  <Words>1166</Words>
  <Characters>7811</Characters>
  <Application>Microsoft Office Word</Application>
  <DocSecurity>4</DocSecurity>
  <Lines>166</Lines>
  <Paragraphs>109</Paragraphs>
  <ScaleCrop>false</ScaleCrop>
  <HeadingPairs>
    <vt:vector size="2" baseType="variant">
      <vt:variant>
        <vt:lpstr>Title</vt:lpstr>
      </vt:variant>
      <vt:variant>
        <vt:i4>1</vt:i4>
      </vt:variant>
    </vt:vector>
  </HeadingPairs>
  <TitlesOfParts>
    <vt:vector size="1" baseType="lpstr">
      <vt:lpstr>Traditional Job Description</vt:lpstr>
    </vt:vector>
  </TitlesOfParts>
  <Company>Hewlett-Packard</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Traditional Job Description</dc:title>
  <dc:subject/>
  <dc:creator>JBS</dc:creator>
  <cp:keywords/>
  <cp:lastModifiedBy>Hammel, Aimee</cp:lastModifiedBy>
  <cp:revision>2</cp:revision>
  <cp:lastPrinted>2015-01-06T17:58:00Z</cp:lastPrinted>
  <dcterms:created xsi:type="dcterms:W3CDTF">2026-01-13T23:29:00Z</dcterms:created>
  <dcterms:modified xsi:type="dcterms:W3CDTF">2026-01-13T23:29:00Z</dcterms:modified>
</cp:coreProperties>
</file>